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96E72" w14:textId="77777777" w:rsidR="00EF71C7" w:rsidRPr="008A2000" w:rsidRDefault="00EF71C7" w:rsidP="00B844B7">
      <w:pPr>
        <w:spacing w:before="0" w:after="0" w:line="264" w:lineRule="auto"/>
        <w:rPr>
          <w:color w:val="FFFFFF" w:themeColor="background1"/>
          <w:sz w:val="21"/>
        </w:rPr>
      </w:pPr>
    </w:p>
    <w:p w14:paraId="541E9D4A" w14:textId="71935BF6" w:rsidR="002E7DD7" w:rsidRPr="008A2000" w:rsidRDefault="008539BD" w:rsidP="002E7DD7">
      <w:pPr>
        <w:pStyle w:val="Prrafodelista"/>
        <w:spacing w:after="0" w:line="300" w:lineRule="atLeast"/>
        <w:ind w:left="0"/>
        <w:rPr>
          <w:rFonts w:ascii="Calibri" w:hAnsi="Calibri" w:cs="Calibri"/>
          <w:b/>
          <w:bCs/>
          <w:sz w:val="28"/>
          <w:szCs w:val="28"/>
        </w:rPr>
      </w:pPr>
      <w:r w:rsidRPr="008A2000">
        <w:rPr>
          <w:rFonts w:ascii="Calibri" w:hAnsi="Calibri" w:cs="Calibri"/>
          <w:b/>
          <w:bCs/>
          <w:sz w:val="28"/>
          <w:szCs w:val="28"/>
        </w:rPr>
        <w:t>CASE STUDY: THE APPLICATION OF AI TO 8X8</w:t>
      </w:r>
    </w:p>
    <w:p w14:paraId="35851599" w14:textId="702651B0" w:rsidR="002E7DD7" w:rsidRPr="008A2000" w:rsidRDefault="0045427A" w:rsidP="002E7DD7">
      <w:pPr>
        <w:pStyle w:val="Prrafodelista"/>
        <w:rPr>
          <w:rFonts w:ascii="Calibri" w:hAnsi="Calibri" w:cs="Calibri"/>
        </w:rPr>
      </w:pPr>
      <w:r w:rsidRPr="008A2000">
        <w:rPr>
          <w:rFonts w:ascii="Calibri" w:hAnsi="Calibri" w:cs="Calibri"/>
        </w:rPr>
        <w:drawing>
          <wp:anchor distT="0" distB="0" distL="114300" distR="114300" simplePos="0" relativeHeight="251658240" behindDoc="0" locked="0" layoutInCell="1" allowOverlap="1" wp14:anchorId="0830DFD5" wp14:editId="19DE5822">
            <wp:simplePos x="0" y="0"/>
            <wp:positionH relativeFrom="margin">
              <wp:posOffset>516255</wp:posOffset>
            </wp:positionH>
            <wp:positionV relativeFrom="paragraph">
              <wp:posOffset>194945</wp:posOffset>
            </wp:positionV>
            <wp:extent cx="5087620" cy="2861945"/>
            <wp:effectExtent l="0" t="0" r="0" b="0"/>
            <wp:wrapTopAndBottom/>
            <wp:docPr id="10555541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7620" cy="2861945"/>
                    </a:xfrm>
                    <a:prstGeom prst="rect">
                      <a:avLst/>
                    </a:prstGeom>
                    <a:noFill/>
                    <a:ln>
                      <a:noFill/>
                    </a:ln>
                  </pic:spPr>
                </pic:pic>
              </a:graphicData>
            </a:graphic>
          </wp:anchor>
        </w:drawing>
      </w:r>
    </w:p>
    <w:p w14:paraId="3450422E" w14:textId="77777777" w:rsidR="0045427A" w:rsidRPr="008A2000" w:rsidRDefault="0045427A" w:rsidP="002E7DD7">
      <w:pPr>
        <w:rPr>
          <w:rFonts w:ascii="Calibri" w:hAnsi="Calibri" w:cs="Calibri"/>
        </w:rPr>
      </w:pPr>
    </w:p>
    <w:p w14:paraId="0DB5FE0F" w14:textId="77777777" w:rsidR="008A2000" w:rsidRPr="008A2000" w:rsidRDefault="008A2000" w:rsidP="0045583B">
      <w:pPr>
        <w:rPr>
          <w:rFonts w:ascii="Calibri" w:hAnsi="Calibri" w:cs="Calibri"/>
        </w:rPr>
      </w:pPr>
      <w:r w:rsidRPr="008A2000">
        <w:rPr>
          <w:rFonts w:ascii="Calibri" w:hAnsi="Calibri" w:cs="Calibri"/>
        </w:rPr>
        <w:t xml:space="preserve">In the field of 8x8 vehicles, the application of artificial intelligence to 360° vision systems enables a significant improvement in situational awareness, by integrating and correlating information from sensors, mission systems and external sources in real time. </w:t>
      </w:r>
    </w:p>
    <w:p w14:paraId="00A8E4A5" w14:textId="77777777" w:rsidR="008A2000" w:rsidRPr="008A2000" w:rsidRDefault="008A2000" w:rsidP="00DD4C80">
      <w:pPr>
        <w:rPr>
          <w:rFonts w:ascii="Calibri" w:hAnsi="Calibri" w:cs="Calibri"/>
        </w:rPr>
      </w:pPr>
      <w:r w:rsidRPr="008A2000">
        <w:rPr>
          <w:rFonts w:ascii="Calibri" w:hAnsi="Calibri" w:cs="Calibri"/>
        </w:rPr>
        <w:t>Using advanced data analysis and machine learning techniques, AI helps to identify threats, prioritise alerts and support the vehicle commander’s decision-making, thereby reducing the crew’s cognitive load and improving operational effectiveness in complex and highly dynamic environments.</w:t>
      </w:r>
    </w:p>
    <w:p w14:paraId="59BBF8C2" w14:textId="77777777" w:rsidR="008A2000" w:rsidRPr="008A2000" w:rsidRDefault="008A2000" w:rsidP="00DD4C80">
      <w:pPr>
        <w:rPr>
          <w:rFonts w:ascii="Calibri" w:hAnsi="Calibri" w:cs="Calibri"/>
        </w:rPr>
      </w:pPr>
      <w:r w:rsidRPr="008A2000">
        <w:rPr>
          <w:rFonts w:ascii="Calibri" w:hAnsi="Calibri" w:cs="Calibri"/>
        </w:rPr>
        <w:t>Indra Group will showcase various use cases of artificial intelligence applied to 360° vision systems for military vehicles, using both Indra’s LSAS (Local Situational Awareness System) sensors and the “See-Through” 360° vision goggles.</w:t>
      </w:r>
    </w:p>
    <w:p w14:paraId="12C6370A" w14:textId="77777777" w:rsidR="008A2000" w:rsidRPr="008A2000" w:rsidRDefault="008A2000" w:rsidP="00DD4C80">
      <w:pPr>
        <w:rPr>
          <w:rFonts w:ascii="Calibri" w:hAnsi="Calibri" w:cs="Calibri"/>
        </w:rPr>
      </w:pPr>
      <w:r w:rsidRPr="008A2000">
        <w:rPr>
          <w:rFonts w:ascii="Calibri" w:hAnsi="Calibri" w:cs="Calibri"/>
        </w:rPr>
        <w:t>These solutions incorporate an advanced intelligence layer that enables the identification of threats, the prioritisation of alerts and supports decision-making in complex operational environments, particularly in urban areas where response times are critical.</w:t>
      </w:r>
    </w:p>
    <w:p w14:paraId="3405C956" w14:textId="693FB41B" w:rsidR="008A2000" w:rsidRPr="008A2000" w:rsidRDefault="008A2000" w:rsidP="008A2000">
      <w:pPr>
        <w:spacing w:after="0" w:line="300" w:lineRule="atLeast"/>
        <w:rPr>
          <w:rFonts w:ascii="Calibri" w:hAnsi="Calibri" w:cs="Calibri"/>
        </w:rPr>
      </w:pPr>
      <w:r w:rsidRPr="008A2000">
        <w:rPr>
          <w:rFonts w:ascii="Calibri" w:hAnsi="Calibri" w:cs="Calibri"/>
        </w:rPr>
        <w:t xml:space="preserve">The </w:t>
      </w:r>
      <w:proofErr w:type="spellStart"/>
      <w:r w:rsidRPr="008A2000">
        <w:rPr>
          <w:rFonts w:ascii="Calibri" w:hAnsi="Calibri" w:cs="Calibri"/>
        </w:rPr>
        <w:t>IndraMind</w:t>
      </w:r>
      <w:proofErr w:type="spellEnd"/>
      <w:r w:rsidRPr="008A2000">
        <w:rPr>
          <w:rFonts w:ascii="Calibri" w:hAnsi="Calibri" w:cs="Calibri"/>
        </w:rPr>
        <w:t xml:space="preserve"> sovereign intelligence platform equips the vision system with the capability to analyse images in real time, detecting and identifying people and vehicles, distinguishing between friendly and enemy forces, assessing the threat level and the risk of </w:t>
      </w:r>
      <w:r w:rsidRPr="008A2000">
        <w:rPr>
          <w:rFonts w:ascii="Calibri" w:hAnsi="Calibri" w:cs="Calibri"/>
        </w:rPr>
        <w:t>ambushing</w:t>
      </w:r>
      <w:r w:rsidRPr="008A2000">
        <w:rPr>
          <w:rFonts w:ascii="Calibri" w:hAnsi="Calibri" w:cs="Calibri"/>
        </w:rPr>
        <w:t>, and proposing protective measures alongside the best possible course of action for the crew.</w:t>
      </w:r>
    </w:p>
    <w:p w14:paraId="5D09BB30" w14:textId="240DC253" w:rsidR="008A2000" w:rsidRPr="008A2000" w:rsidRDefault="008A2000" w:rsidP="008A2000">
      <w:pPr>
        <w:spacing w:after="0" w:line="300" w:lineRule="atLeast"/>
        <w:rPr>
          <w:rFonts w:ascii="Calibri" w:hAnsi="Calibri" w:cs="Calibri"/>
        </w:rPr>
      </w:pPr>
      <w:r w:rsidRPr="008A2000">
        <w:rPr>
          <w:rFonts w:ascii="Calibri" w:hAnsi="Calibri" w:cs="Calibri"/>
        </w:rPr>
        <w:t xml:space="preserve">The use of artificial intelligence is particularly critical in highly complex scenarios, such as urban environments or low-visibility conditions, where the correct identification of attackers is more difficult and the window for response is significantly reduced. Unlike other systems, Indra’s 360° vision solution is not limited to environmental </w:t>
      </w:r>
      <w:r w:rsidRPr="008A2000">
        <w:rPr>
          <w:rFonts w:ascii="Calibri" w:hAnsi="Calibri" w:cs="Calibri"/>
        </w:rPr>
        <w:t>perception but</w:t>
      </w:r>
      <w:r w:rsidRPr="008A2000">
        <w:rPr>
          <w:rFonts w:ascii="Calibri" w:hAnsi="Calibri" w:cs="Calibri"/>
        </w:rPr>
        <w:t xml:space="preserve"> incorporates advanced capabilities for understanding the operational context: it analyses data, recognises patterns and assesses how events affect the ongoing mission.</w:t>
      </w:r>
    </w:p>
    <w:p w14:paraId="294DAFBC" w14:textId="595EFD33" w:rsidR="00EF71C7" w:rsidRPr="00EF71C7" w:rsidRDefault="008A2000" w:rsidP="008A2000">
      <w:pPr>
        <w:pStyle w:val="Prrafodelista"/>
        <w:spacing w:after="0" w:line="300" w:lineRule="atLeast"/>
        <w:ind w:left="0"/>
        <w:rPr>
          <w:rFonts w:asciiTheme="minorHAnsi" w:hAnsiTheme="minorHAnsi" w:cstheme="minorHAnsi"/>
        </w:rPr>
      </w:pPr>
      <w:r w:rsidRPr="008A2000">
        <w:rPr>
          <w:rFonts w:ascii="Calibri" w:hAnsi="Calibri" w:cs="Calibri"/>
        </w:rPr>
        <w:t xml:space="preserve"> In this way, it automates key tasks and facilitates more agile, clear and informed decision-making in high-pressure situations, reducing the risk of errors and increasing the safety and effectiveness of the operation.</w:t>
      </w:r>
    </w:p>
    <w:sectPr w:rsidR="00EF71C7" w:rsidRPr="00EF71C7" w:rsidSect="002437EE">
      <w:headerReference w:type="default" r:id="rId9"/>
      <w:footerReference w:type="default" r:id="rId10"/>
      <w:headerReference w:type="first" r:id="rId11"/>
      <w:footerReference w:type="first" r:id="rId12"/>
      <w:pgSz w:w="11906" w:h="16838" w:code="9"/>
      <w:pgMar w:top="284" w:right="1133" w:bottom="284" w:left="1134" w:header="709" w:footer="9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63BAA" w14:textId="77777777" w:rsidR="00A66D93" w:rsidRPr="008A2000" w:rsidRDefault="00A66D93" w:rsidP="00544EF6">
      <w:pPr>
        <w:spacing w:before="0"/>
      </w:pPr>
      <w:r w:rsidRPr="008A2000">
        <w:separator/>
      </w:r>
    </w:p>
  </w:endnote>
  <w:endnote w:type="continuationSeparator" w:id="0">
    <w:p w14:paraId="104C2DD2" w14:textId="77777777" w:rsidR="00A66D93" w:rsidRPr="008A2000" w:rsidRDefault="00A66D93" w:rsidP="00544EF6">
      <w:pPr>
        <w:spacing w:before="0"/>
      </w:pPr>
      <w:r w:rsidRPr="008A20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6F9C" w14:textId="5FAD9739" w:rsidR="0041394B" w:rsidRPr="008A2000" w:rsidRDefault="008A2000">
    <w:pPr>
      <w:pStyle w:val="Piedepgina"/>
      <w:rPr>
        <w:sz w:val="20"/>
        <w:szCs w:val="20"/>
      </w:rPr>
    </w:pPr>
    <w:r w:rsidRPr="008A2000">
      <w:rPr>
        <w:sz w:val="18"/>
        <w:szCs w:val="28"/>
      </w:rPr>
      <w:t xml:space="preserve">Communication and Media Relations      </w:t>
    </w:r>
    <w:r w:rsidR="0041394B" w:rsidRPr="008A2000">
      <w:rPr>
        <w:sz w:val="18"/>
        <w:szCs w:val="28"/>
      </w:rPr>
      <w:t xml:space="preserve">                                                                                                                </w:t>
    </w:r>
    <w:r w:rsidR="00C916E9" w:rsidRPr="008A2000">
      <w:rPr>
        <w:sz w:val="20"/>
        <w:szCs w:val="20"/>
      </w:rPr>
      <w:t xml:space="preserve">Indra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6DEE" w14:textId="77777777" w:rsidR="00431B11" w:rsidRPr="008A2000" w:rsidRDefault="00431B11" w:rsidP="00544EF6">
    <w:pPr>
      <w:pStyle w:val="Encabezado"/>
      <w:jc w:val="left"/>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0BC76" w14:textId="77777777" w:rsidR="00A66D93" w:rsidRPr="008A2000" w:rsidRDefault="00A66D93" w:rsidP="00544EF6">
      <w:pPr>
        <w:spacing w:before="0"/>
      </w:pPr>
      <w:r w:rsidRPr="008A2000">
        <w:separator/>
      </w:r>
    </w:p>
  </w:footnote>
  <w:footnote w:type="continuationSeparator" w:id="0">
    <w:p w14:paraId="55D39FA1" w14:textId="77777777" w:rsidR="00A66D93" w:rsidRPr="008A2000" w:rsidRDefault="00A66D93" w:rsidP="00544EF6">
      <w:pPr>
        <w:spacing w:before="0"/>
      </w:pPr>
      <w:r w:rsidRPr="008A20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2"/>
      <w:gridCol w:w="3213"/>
    </w:tblGrid>
    <w:tr w:rsidR="00EF71C7" w:rsidRPr="008A2000" w14:paraId="4ABB9B68" w14:textId="77777777" w:rsidTr="00EF71C7">
      <w:trPr>
        <w:trHeight w:val="1"/>
      </w:trPr>
      <w:tc>
        <w:tcPr>
          <w:tcW w:w="2500" w:type="pct"/>
          <w:tcBorders>
            <w:top w:val="nil"/>
            <w:left w:val="nil"/>
            <w:bottom w:val="nil"/>
            <w:right w:val="nil"/>
          </w:tcBorders>
        </w:tcPr>
        <w:p w14:paraId="1E1160E9" w14:textId="77777777" w:rsidR="00EF71C7" w:rsidRPr="008A2000" w:rsidRDefault="00EF71C7" w:rsidP="00A67B89">
          <w:pPr>
            <w:spacing w:before="160"/>
          </w:pPr>
          <w:r w:rsidRPr="008A2000">
            <w:rPr>
              <w:lang w:eastAsia="es-ES"/>
            </w:rPr>
            <w:drawing>
              <wp:inline distT="0" distB="0" distL="0" distR="0" wp14:anchorId="597C40DB" wp14:editId="0ED10254">
                <wp:extent cx="1513844" cy="179608"/>
                <wp:effectExtent l="0" t="0" r="0" b="0"/>
                <wp:docPr id="200577476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491" cy="181939"/>
                        </a:xfrm>
                        <a:prstGeom prst="rect">
                          <a:avLst/>
                        </a:prstGeom>
                      </pic:spPr>
                    </pic:pic>
                  </a:graphicData>
                </a:graphic>
              </wp:inline>
            </w:drawing>
          </w:r>
        </w:p>
      </w:tc>
      <w:tc>
        <w:tcPr>
          <w:tcW w:w="2500" w:type="pct"/>
          <w:tcBorders>
            <w:top w:val="nil"/>
            <w:left w:val="nil"/>
            <w:bottom w:val="nil"/>
            <w:right w:val="nil"/>
          </w:tcBorders>
        </w:tcPr>
        <w:p w14:paraId="1BBF8B03" w14:textId="77777777" w:rsidR="00EF71C7" w:rsidRPr="008A2000" w:rsidRDefault="00EF71C7" w:rsidP="00A67B89">
          <w:pPr>
            <w:spacing w:before="160"/>
          </w:pPr>
        </w:p>
      </w:tc>
    </w:tr>
  </w:tbl>
  <w:p w14:paraId="1A45CD16" w14:textId="77777777" w:rsidR="00A67B89" w:rsidRPr="008A2000" w:rsidRDefault="00A67B89">
    <w:pPr>
      <w:pStyle w:val="Encabezado"/>
    </w:pPr>
    <w:r w:rsidRPr="008A2000">
      <w:rPr>
        <w:lang w:eastAsia="es-ES"/>
      </w:rPr>
      <w:drawing>
        <wp:anchor distT="0" distB="0" distL="114300" distR="114300" simplePos="0" relativeHeight="251658240" behindDoc="1" locked="0" layoutInCell="1" allowOverlap="1" wp14:anchorId="03531228" wp14:editId="24EC4081">
          <wp:simplePos x="0" y="0"/>
          <wp:positionH relativeFrom="margin">
            <wp:align>center</wp:align>
          </wp:positionH>
          <wp:positionV relativeFrom="paragraph">
            <wp:posOffset>-481440</wp:posOffset>
          </wp:positionV>
          <wp:extent cx="6660000" cy="614770"/>
          <wp:effectExtent l="0" t="0" r="7620" b="0"/>
          <wp:wrapNone/>
          <wp:docPr id="160777464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5CBA" w14:textId="77777777" w:rsidR="00FE4E37" w:rsidRPr="008A2000" w:rsidRDefault="00FE4E37" w:rsidP="00544EF6">
    <w:pPr>
      <w:pStyle w:val="Encabezado"/>
    </w:pPr>
  </w:p>
  <w:p w14:paraId="6F871B71" w14:textId="77777777" w:rsidR="00FE4E37" w:rsidRPr="008A2000"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5E66712"/>
    <w:multiLevelType w:val="hybridMultilevel"/>
    <w:tmpl w:val="534014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FB605B"/>
    <w:multiLevelType w:val="hybridMultilevel"/>
    <w:tmpl w:val="B876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1CF29B8"/>
    <w:multiLevelType w:val="hybridMultilevel"/>
    <w:tmpl w:val="56A8E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7A68B3"/>
    <w:multiLevelType w:val="hybridMultilevel"/>
    <w:tmpl w:val="C23C2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A1E069D"/>
    <w:multiLevelType w:val="hybridMultilevel"/>
    <w:tmpl w:val="E1924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EE42BB3"/>
    <w:multiLevelType w:val="multilevel"/>
    <w:tmpl w:val="710A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438FA"/>
    <w:multiLevelType w:val="hybridMultilevel"/>
    <w:tmpl w:val="98265E5E"/>
    <w:lvl w:ilvl="0" w:tplc="C5943A5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645337A"/>
    <w:multiLevelType w:val="multilevel"/>
    <w:tmpl w:val="1DA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A79C3"/>
    <w:multiLevelType w:val="hybridMultilevel"/>
    <w:tmpl w:val="1354BEA0"/>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21"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5F1606D"/>
    <w:multiLevelType w:val="hybridMultilevel"/>
    <w:tmpl w:val="1ECCFE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AF8541F"/>
    <w:multiLevelType w:val="multilevel"/>
    <w:tmpl w:val="FA1E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47685"/>
    <w:multiLevelType w:val="multilevel"/>
    <w:tmpl w:val="320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12F0F"/>
    <w:multiLevelType w:val="multilevel"/>
    <w:tmpl w:val="3D5C5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27968"/>
    <w:multiLevelType w:val="hybridMultilevel"/>
    <w:tmpl w:val="C0E24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9DD46B2"/>
    <w:multiLevelType w:val="multilevel"/>
    <w:tmpl w:val="A202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9E6853"/>
    <w:multiLevelType w:val="multilevel"/>
    <w:tmpl w:val="0CE0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8061E7"/>
    <w:multiLevelType w:val="hybridMultilevel"/>
    <w:tmpl w:val="5C161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5BE4B28"/>
    <w:multiLevelType w:val="hybridMultilevel"/>
    <w:tmpl w:val="F154E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3" w15:restartNumberingAfterBreak="0">
    <w:nsid w:val="7B024782"/>
    <w:multiLevelType w:val="hybridMultilevel"/>
    <w:tmpl w:val="77C64D12"/>
    <w:lvl w:ilvl="0" w:tplc="11180A46">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54893226">
    <w:abstractNumId w:val="15"/>
  </w:num>
  <w:num w:numId="2" w16cid:durableId="21365354">
    <w:abstractNumId w:val="8"/>
  </w:num>
  <w:num w:numId="3" w16cid:durableId="496385336">
    <w:abstractNumId w:val="3"/>
  </w:num>
  <w:num w:numId="4" w16cid:durableId="1209874227">
    <w:abstractNumId w:val="2"/>
  </w:num>
  <w:num w:numId="5" w16cid:durableId="817186158">
    <w:abstractNumId w:val="1"/>
  </w:num>
  <w:num w:numId="6" w16cid:durableId="1541355684">
    <w:abstractNumId w:val="0"/>
  </w:num>
  <w:num w:numId="7" w16cid:durableId="796148711">
    <w:abstractNumId w:val="9"/>
  </w:num>
  <w:num w:numId="8" w16cid:durableId="157816884">
    <w:abstractNumId w:val="7"/>
  </w:num>
  <w:num w:numId="9" w16cid:durableId="1076588713">
    <w:abstractNumId w:val="6"/>
  </w:num>
  <w:num w:numId="10" w16cid:durableId="458303386">
    <w:abstractNumId w:val="5"/>
  </w:num>
  <w:num w:numId="11" w16cid:durableId="1853646903">
    <w:abstractNumId w:val="4"/>
  </w:num>
  <w:num w:numId="12" w16cid:durableId="329413637">
    <w:abstractNumId w:val="11"/>
  </w:num>
  <w:num w:numId="13" w16cid:durableId="2124035426">
    <w:abstractNumId w:val="34"/>
  </w:num>
  <w:num w:numId="14" w16cid:durableId="441220608">
    <w:abstractNumId w:val="32"/>
  </w:num>
  <w:num w:numId="15" w16cid:durableId="514467275">
    <w:abstractNumId w:val="21"/>
  </w:num>
  <w:num w:numId="16" w16cid:durableId="1920601243">
    <w:abstractNumId w:val="28"/>
  </w:num>
  <w:num w:numId="17" w16cid:durableId="1052852381">
    <w:abstractNumId w:val="17"/>
  </w:num>
  <w:num w:numId="18" w16cid:durableId="1609848605">
    <w:abstractNumId w:val="26"/>
  </w:num>
  <w:num w:numId="19" w16cid:durableId="1502963617">
    <w:abstractNumId w:val="19"/>
  </w:num>
  <w:num w:numId="20" w16cid:durableId="425811987">
    <w:abstractNumId w:val="25"/>
  </w:num>
  <w:num w:numId="21" w16cid:durableId="1220089504">
    <w:abstractNumId w:val="29"/>
  </w:num>
  <w:num w:numId="22" w16cid:durableId="1472484125">
    <w:abstractNumId w:val="33"/>
  </w:num>
  <w:num w:numId="23" w16cid:durableId="1742872197">
    <w:abstractNumId w:val="12"/>
  </w:num>
  <w:num w:numId="24" w16cid:durableId="1621565460">
    <w:abstractNumId w:val="27"/>
  </w:num>
  <w:num w:numId="25" w16cid:durableId="108210609">
    <w:abstractNumId w:val="14"/>
  </w:num>
  <w:num w:numId="26" w16cid:durableId="1531840031">
    <w:abstractNumId w:val="31"/>
  </w:num>
  <w:num w:numId="27" w16cid:durableId="953100311">
    <w:abstractNumId w:val="20"/>
  </w:num>
  <w:num w:numId="28" w16cid:durableId="901715608">
    <w:abstractNumId w:val="30"/>
  </w:num>
  <w:num w:numId="29" w16cid:durableId="136001421">
    <w:abstractNumId w:val="23"/>
  </w:num>
  <w:num w:numId="30" w16cid:durableId="449669718">
    <w:abstractNumId w:val="13"/>
  </w:num>
  <w:num w:numId="31" w16cid:durableId="944968749">
    <w:abstractNumId w:val="16"/>
  </w:num>
  <w:num w:numId="32" w16cid:durableId="43406159">
    <w:abstractNumId w:val="22"/>
  </w:num>
  <w:num w:numId="33" w16cid:durableId="1892301552">
    <w:abstractNumId w:val="24"/>
  </w:num>
  <w:num w:numId="34" w16cid:durableId="1589457310">
    <w:abstractNumId w:val="18"/>
  </w:num>
  <w:num w:numId="35" w16cid:durableId="951203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256"/>
    <w:rsid w:val="00000FB2"/>
    <w:rsid w:val="00003C07"/>
    <w:rsid w:val="00004B2A"/>
    <w:rsid w:val="00006213"/>
    <w:rsid w:val="000104FD"/>
    <w:rsid w:val="000119D0"/>
    <w:rsid w:val="0001470E"/>
    <w:rsid w:val="00021475"/>
    <w:rsid w:val="00021898"/>
    <w:rsid w:val="000227B6"/>
    <w:rsid w:val="00025AFD"/>
    <w:rsid w:val="000327B6"/>
    <w:rsid w:val="00033855"/>
    <w:rsid w:val="00045C21"/>
    <w:rsid w:val="0004788B"/>
    <w:rsid w:val="00050A87"/>
    <w:rsid w:val="000522B7"/>
    <w:rsid w:val="00052FD5"/>
    <w:rsid w:val="000549C7"/>
    <w:rsid w:val="00066C59"/>
    <w:rsid w:val="00070D13"/>
    <w:rsid w:val="000727C9"/>
    <w:rsid w:val="00076FC3"/>
    <w:rsid w:val="00080256"/>
    <w:rsid w:val="00081E9D"/>
    <w:rsid w:val="00082E6B"/>
    <w:rsid w:val="000837D4"/>
    <w:rsid w:val="00084BD7"/>
    <w:rsid w:val="00090C30"/>
    <w:rsid w:val="00092797"/>
    <w:rsid w:val="00093426"/>
    <w:rsid w:val="00093DFA"/>
    <w:rsid w:val="00094BC7"/>
    <w:rsid w:val="00095289"/>
    <w:rsid w:val="00095BE4"/>
    <w:rsid w:val="0009623F"/>
    <w:rsid w:val="000A13FB"/>
    <w:rsid w:val="000A1E17"/>
    <w:rsid w:val="000A2813"/>
    <w:rsid w:val="000A48D8"/>
    <w:rsid w:val="000A74DF"/>
    <w:rsid w:val="000B020E"/>
    <w:rsid w:val="000B45CA"/>
    <w:rsid w:val="000B7398"/>
    <w:rsid w:val="000C1837"/>
    <w:rsid w:val="000D09AC"/>
    <w:rsid w:val="000D5419"/>
    <w:rsid w:val="000E000B"/>
    <w:rsid w:val="000E4ADA"/>
    <w:rsid w:val="000E4C89"/>
    <w:rsid w:val="000E518B"/>
    <w:rsid w:val="000F275F"/>
    <w:rsid w:val="000F3350"/>
    <w:rsid w:val="000F4C66"/>
    <w:rsid w:val="000F688B"/>
    <w:rsid w:val="000F6BCD"/>
    <w:rsid w:val="00101F30"/>
    <w:rsid w:val="0010210F"/>
    <w:rsid w:val="00102584"/>
    <w:rsid w:val="00105E34"/>
    <w:rsid w:val="001060A0"/>
    <w:rsid w:val="001061D0"/>
    <w:rsid w:val="00107D05"/>
    <w:rsid w:val="001100D1"/>
    <w:rsid w:val="0011298C"/>
    <w:rsid w:val="00116A17"/>
    <w:rsid w:val="00117913"/>
    <w:rsid w:val="00117C5E"/>
    <w:rsid w:val="0012022E"/>
    <w:rsid w:val="001347A8"/>
    <w:rsid w:val="00136161"/>
    <w:rsid w:val="00140FDE"/>
    <w:rsid w:val="001412BC"/>
    <w:rsid w:val="0014565A"/>
    <w:rsid w:val="001461AC"/>
    <w:rsid w:val="0015210B"/>
    <w:rsid w:val="00154723"/>
    <w:rsid w:val="00154AA3"/>
    <w:rsid w:val="00155C60"/>
    <w:rsid w:val="001573BF"/>
    <w:rsid w:val="00160390"/>
    <w:rsid w:val="00163452"/>
    <w:rsid w:val="00163F4C"/>
    <w:rsid w:val="0016438D"/>
    <w:rsid w:val="00165617"/>
    <w:rsid w:val="00165FED"/>
    <w:rsid w:val="00167F0C"/>
    <w:rsid w:val="0017039A"/>
    <w:rsid w:val="001716BB"/>
    <w:rsid w:val="00171D5C"/>
    <w:rsid w:val="001726F0"/>
    <w:rsid w:val="00172D97"/>
    <w:rsid w:val="00173490"/>
    <w:rsid w:val="0017565F"/>
    <w:rsid w:val="001779B3"/>
    <w:rsid w:val="00181753"/>
    <w:rsid w:val="001818AF"/>
    <w:rsid w:val="00185B37"/>
    <w:rsid w:val="001916A2"/>
    <w:rsid w:val="00192666"/>
    <w:rsid w:val="00194A7C"/>
    <w:rsid w:val="00194C81"/>
    <w:rsid w:val="00197609"/>
    <w:rsid w:val="001A3D30"/>
    <w:rsid w:val="001A562A"/>
    <w:rsid w:val="001B008C"/>
    <w:rsid w:val="001B38A9"/>
    <w:rsid w:val="001B6622"/>
    <w:rsid w:val="001B6BB8"/>
    <w:rsid w:val="001B7247"/>
    <w:rsid w:val="001C0BA8"/>
    <w:rsid w:val="001C3B72"/>
    <w:rsid w:val="001C3E03"/>
    <w:rsid w:val="001C4F9A"/>
    <w:rsid w:val="001C62C1"/>
    <w:rsid w:val="001C769D"/>
    <w:rsid w:val="001C7998"/>
    <w:rsid w:val="001D116A"/>
    <w:rsid w:val="001D3386"/>
    <w:rsid w:val="001D5A57"/>
    <w:rsid w:val="001E0A6E"/>
    <w:rsid w:val="001E5E6B"/>
    <w:rsid w:val="001E6209"/>
    <w:rsid w:val="001F4438"/>
    <w:rsid w:val="00200DFF"/>
    <w:rsid w:val="00203753"/>
    <w:rsid w:val="00214A8E"/>
    <w:rsid w:val="00214DB4"/>
    <w:rsid w:val="00216335"/>
    <w:rsid w:val="002174F3"/>
    <w:rsid w:val="00227EED"/>
    <w:rsid w:val="002308FD"/>
    <w:rsid w:val="0023205A"/>
    <w:rsid w:val="00232569"/>
    <w:rsid w:val="00232F03"/>
    <w:rsid w:val="002347BA"/>
    <w:rsid w:val="00234DA4"/>
    <w:rsid w:val="002369E8"/>
    <w:rsid w:val="00236CB5"/>
    <w:rsid w:val="00236EF5"/>
    <w:rsid w:val="00236F99"/>
    <w:rsid w:val="0024203D"/>
    <w:rsid w:val="002437EE"/>
    <w:rsid w:val="00243CA2"/>
    <w:rsid w:val="00254534"/>
    <w:rsid w:val="002547A7"/>
    <w:rsid w:val="00254DFC"/>
    <w:rsid w:val="00255A9B"/>
    <w:rsid w:val="00257A97"/>
    <w:rsid w:val="0026104D"/>
    <w:rsid w:val="00261F19"/>
    <w:rsid w:val="00264BD7"/>
    <w:rsid w:val="00265706"/>
    <w:rsid w:val="002668DE"/>
    <w:rsid w:val="00271601"/>
    <w:rsid w:val="00275957"/>
    <w:rsid w:val="002772C6"/>
    <w:rsid w:val="002773B7"/>
    <w:rsid w:val="002834C7"/>
    <w:rsid w:val="00284242"/>
    <w:rsid w:val="00292E41"/>
    <w:rsid w:val="00293707"/>
    <w:rsid w:val="00294155"/>
    <w:rsid w:val="00294BBF"/>
    <w:rsid w:val="0029578A"/>
    <w:rsid w:val="00295E22"/>
    <w:rsid w:val="002A44DF"/>
    <w:rsid w:val="002A4ACF"/>
    <w:rsid w:val="002A4D60"/>
    <w:rsid w:val="002A6AB4"/>
    <w:rsid w:val="002A7256"/>
    <w:rsid w:val="002B017E"/>
    <w:rsid w:val="002B02BD"/>
    <w:rsid w:val="002B3370"/>
    <w:rsid w:val="002C18AD"/>
    <w:rsid w:val="002C2A20"/>
    <w:rsid w:val="002C40F3"/>
    <w:rsid w:val="002C70BA"/>
    <w:rsid w:val="002C7579"/>
    <w:rsid w:val="002C7F8F"/>
    <w:rsid w:val="002D126B"/>
    <w:rsid w:val="002D376B"/>
    <w:rsid w:val="002D3F9C"/>
    <w:rsid w:val="002D5D8E"/>
    <w:rsid w:val="002E1DB0"/>
    <w:rsid w:val="002E3339"/>
    <w:rsid w:val="002E7DD7"/>
    <w:rsid w:val="002F68CE"/>
    <w:rsid w:val="002F6F81"/>
    <w:rsid w:val="003035D5"/>
    <w:rsid w:val="003035F0"/>
    <w:rsid w:val="003042BB"/>
    <w:rsid w:val="00304531"/>
    <w:rsid w:val="00311266"/>
    <w:rsid w:val="003139F6"/>
    <w:rsid w:val="003179FC"/>
    <w:rsid w:val="00320BC6"/>
    <w:rsid w:val="003257DF"/>
    <w:rsid w:val="00331386"/>
    <w:rsid w:val="003317EA"/>
    <w:rsid w:val="00334AD1"/>
    <w:rsid w:val="00337DEF"/>
    <w:rsid w:val="003405A9"/>
    <w:rsid w:val="00340E3A"/>
    <w:rsid w:val="00342C25"/>
    <w:rsid w:val="00342ECA"/>
    <w:rsid w:val="00350F37"/>
    <w:rsid w:val="00354669"/>
    <w:rsid w:val="00355592"/>
    <w:rsid w:val="003571BA"/>
    <w:rsid w:val="00357288"/>
    <w:rsid w:val="003607B4"/>
    <w:rsid w:val="003623EC"/>
    <w:rsid w:val="00363186"/>
    <w:rsid w:val="003644ED"/>
    <w:rsid w:val="00367644"/>
    <w:rsid w:val="00374736"/>
    <w:rsid w:val="00375F6A"/>
    <w:rsid w:val="00376CF8"/>
    <w:rsid w:val="00381E1E"/>
    <w:rsid w:val="0038209E"/>
    <w:rsid w:val="00383230"/>
    <w:rsid w:val="003850DB"/>
    <w:rsid w:val="00387822"/>
    <w:rsid w:val="003909A8"/>
    <w:rsid w:val="0039292F"/>
    <w:rsid w:val="003929DB"/>
    <w:rsid w:val="0039319D"/>
    <w:rsid w:val="0039415A"/>
    <w:rsid w:val="0039747B"/>
    <w:rsid w:val="003A057A"/>
    <w:rsid w:val="003A244E"/>
    <w:rsid w:val="003A4493"/>
    <w:rsid w:val="003A6308"/>
    <w:rsid w:val="003A7CD1"/>
    <w:rsid w:val="003A7D5A"/>
    <w:rsid w:val="003B17C5"/>
    <w:rsid w:val="003B2126"/>
    <w:rsid w:val="003B28A9"/>
    <w:rsid w:val="003B2962"/>
    <w:rsid w:val="003B6375"/>
    <w:rsid w:val="003C2DC9"/>
    <w:rsid w:val="003C4C9D"/>
    <w:rsid w:val="003C5CA8"/>
    <w:rsid w:val="003C5EE6"/>
    <w:rsid w:val="003D3C32"/>
    <w:rsid w:val="003D4A04"/>
    <w:rsid w:val="003D68BD"/>
    <w:rsid w:val="003E00BC"/>
    <w:rsid w:val="003E0E71"/>
    <w:rsid w:val="003E3850"/>
    <w:rsid w:val="003E5DB5"/>
    <w:rsid w:val="003E6401"/>
    <w:rsid w:val="003F1A21"/>
    <w:rsid w:val="003F38C4"/>
    <w:rsid w:val="003F3D39"/>
    <w:rsid w:val="003F5627"/>
    <w:rsid w:val="003F5756"/>
    <w:rsid w:val="003F7062"/>
    <w:rsid w:val="003F7D3B"/>
    <w:rsid w:val="0040103E"/>
    <w:rsid w:val="00401A64"/>
    <w:rsid w:val="00404A05"/>
    <w:rsid w:val="00406C2A"/>
    <w:rsid w:val="00406FA6"/>
    <w:rsid w:val="004074BE"/>
    <w:rsid w:val="004124A7"/>
    <w:rsid w:val="0041394B"/>
    <w:rsid w:val="004171DA"/>
    <w:rsid w:val="00420478"/>
    <w:rsid w:val="00423CDF"/>
    <w:rsid w:val="00424DD9"/>
    <w:rsid w:val="0042539A"/>
    <w:rsid w:val="004276BD"/>
    <w:rsid w:val="00431B11"/>
    <w:rsid w:val="004326A4"/>
    <w:rsid w:val="00433ABB"/>
    <w:rsid w:val="0043547F"/>
    <w:rsid w:val="00443840"/>
    <w:rsid w:val="00444647"/>
    <w:rsid w:val="00450FDB"/>
    <w:rsid w:val="004512AB"/>
    <w:rsid w:val="00453632"/>
    <w:rsid w:val="0045427A"/>
    <w:rsid w:val="00454A68"/>
    <w:rsid w:val="0045583B"/>
    <w:rsid w:val="00455A2B"/>
    <w:rsid w:val="0045799E"/>
    <w:rsid w:val="0046704A"/>
    <w:rsid w:val="00467906"/>
    <w:rsid w:val="00467B04"/>
    <w:rsid w:val="00467E14"/>
    <w:rsid w:val="00477102"/>
    <w:rsid w:val="00480826"/>
    <w:rsid w:val="00482A19"/>
    <w:rsid w:val="0048501B"/>
    <w:rsid w:val="0048511E"/>
    <w:rsid w:val="00486648"/>
    <w:rsid w:val="00486D15"/>
    <w:rsid w:val="004928A6"/>
    <w:rsid w:val="00493BF3"/>
    <w:rsid w:val="00493E70"/>
    <w:rsid w:val="00495AF4"/>
    <w:rsid w:val="00495F8B"/>
    <w:rsid w:val="00496832"/>
    <w:rsid w:val="00496B5F"/>
    <w:rsid w:val="00497C03"/>
    <w:rsid w:val="004A2612"/>
    <w:rsid w:val="004A60E9"/>
    <w:rsid w:val="004A7D97"/>
    <w:rsid w:val="004A7EB8"/>
    <w:rsid w:val="004B14FD"/>
    <w:rsid w:val="004B1DF5"/>
    <w:rsid w:val="004B6F7E"/>
    <w:rsid w:val="004B6F8C"/>
    <w:rsid w:val="004B75B2"/>
    <w:rsid w:val="004C02D9"/>
    <w:rsid w:val="004C262E"/>
    <w:rsid w:val="004C6C6E"/>
    <w:rsid w:val="004C7009"/>
    <w:rsid w:val="004D2F07"/>
    <w:rsid w:val="004D38E6"/>
    <w:rsid w:val="004E672B"/>
    <w:rsid w:val="004E6770"/>
    <w:rsid w:val="004F1313"/>
    <w:rsid w:val="004F15B2"/>
    <w:rsid w:val="004F181D"/>
    <w:rsid w:val="004F625B"/>
    <w:rsid w:val="004F625C"/>
    <w:rsid w:val="004F7FC3"/>
    <w:rsid w:val="0050191C"/>
    <w:rsid w:val="00503E7A"/>
    <w:rsid w:val="005072B7"/>
    <w:rsid w:val="0051066F"/>
    <w:rsid w:val="00511448"/>
    <w:rsid w:val="005123FB"/>
    <w:rsid w:val="00516ACD"/>
    <w:rsid w:val="00517781"/>
    <w:rsid w:val="00520DC8"/>
    <w:rsid w:val="00521E25"/>
    <w:rsid w:val="00521E42"/>
    <w:rsid w:val="00522C71"/>
    <w:rsid w:val="0052631D"/>
    <w:rsid w:val="00530ABB"/>
    <w:rsid w:val="00531337"/>
    <w:rsid w:val="0053167F"/>
    <w:rsid w:val="00536D2B"/>
    <w:rsid w:val="00540ACB"/>
    <w:rsid w:val="00540E87"/>
    <w:rsid w:val="00542023"/>
    <w:rsid w:val="005420D8"/>
    <w:rsid w:val="0054453E"/>
    <w:rsid w:val="00544EF6"/>
    <w:rsid w:val="0054527E"/>
    <w:rsid w:val="00546308"/>
    <w:rsid w:val="00547387"/>
    <w:rsid w:val="00547433"/>
    <w:rsid w:val="005479A5"/>
    <w:rsid w:val="00551007"/>
    <w:rsid w:val="00552C5D"/>
    <w:rsid w:val="00555649"/>
    <w:rsid w:val="00563270"/>
    <w:rsid w:val="00570DDA"/>
    <w:rsid w:val="0057144B"/>
    <w:rsid w:val="005716A4"/>
    <w:rsid w:val="0057308F"/>
    <w:rsid w:val="00573159"/>
    <w:rsid w:val="00573C05"/>
    <w:rsid w:val="00574851"/>
    <w:rsid w:val="00576A4E"/>
    <w:rsid w:val="005801F6"/>
    <w:rsid w:val="00580404"/>
    <w:rsid w:val="00580825"/>
    <w:rsid w:val="00582759"/>
    <w:rsid w:val="00586C8B"/>
    <w:rsid w:val="005910E7"/>
    <w:rsid w:val="005941E2"/>
    <w:rsid w:val="00595E1E"/>
    <w:rsid w:val="00596CFF"/>
    <w:rsid w:val="00597BD1"/>
    <w:rsid w:val="005A14C3"/>
    <w:rsid w:val="005A344C"/>
    <w:rsid w:val="005A4144"/>
    <w:rsid w:val="005A608B"/>
    <w:rsid w:val="005B34FC"/>
    <w:rsid w:val="005B3629"/>
    <w:rsid w:val="005B372E"/>
    <w:rsid w:val="005B50AA"/>
    <w:rsid w:val="005B5509"/>
    <w:rsid w:val="005C1D0C"/>
    <w:rsid w:val="005C59B7"/>
    <w:rsid w:val="005D1860"/>
    <w:rsid w:val="005D1A93"/>
    <w:rsid w:val="005D1BBF"/>
    <w:rsid w:val="005D293F"/>
    <w:rsid w:val="005D7223"/>
    <w:rsid w:val="005D7726"/>
    <w:rsid w:val="005E039B"/>
    <w:rsid w:val="005E3A53"/>
    <w:rsid w:val="005E42CC"/>
    <w:rsid w:val="005E6695"/>
    <w:rsid w:val="005E6D47"/>
    <w:rsid w:val="005F3024"/>
    <w:rsid w:val="005F37AF"/>
    <w:rsid w:val="005F40E1"/>
    <w:rsid w:val="005F44CF"/>
    <w:rsid w:val="005F5FF6"/>
    <w:rsid w:val="005F772B"/>
    <w:rsid w:val="00600AE5"/>
    <w:rsid w:val="00602D6D"/>
    <w:rsid w:val="0061274E"/>
    <w:rsid w:val="00615350"/>
    <w:rsid w:val="006155D3"/>
    <w:rsid w:val="0061576F"/>
    <w:rsid w:val="006172E6"/>
    <w:rsid w:val="0061789B"/>
    <w:rsid w:val="0062397A"/>
    <w:rsid w:val="00624185"/>
    <w:rsid w:val="00624ADC"/>
    <w:rsid w:val="00630BDE"/>
    <w:rsid w:val="006338E7"/>
    <w:rsid w:val="006348C0"/>
    <w:rsid w:val="0063490A"/>
    <w:rsid w:val="00635207"/>
    <w:rsid w:val="00635B60"/>
    <w:rsid w:val="00642CC4"/>
    <w:rsid w:val="006436A4"/>
    <w:rsid w:val="006445DB"/>
    <w:rsid w:val="00645E85"/>
    <w:rsid w:val="00646EBC"/>
    <w:rsid w:val="006530C3"/>
    <w:rsid w:val="0065419B"/>
    <w:rsid w:val="006541CE"/>
    <w:rsid w:val="00654382"/>
    <w:rsid w:val="00655827"/>
    <w:rsid w:val="00663852"/>
    <w:rsid w:val="00670092"/>
    <w:rsid w:val="00670D63"/>
    <w:rsid w:val="00672CDC"/>
    <w:rsid w:val="00673468"/>
    <w:rsid w:val="00674506"/>
    <w:rsid w:val="006761EB"/>
    <w:rsid w:val="00676A96"/>
    <w:rsid w:val="00680ECA"/>
    <w:rsid w:val="00681272"/>
    <w:rsid w:val="00681C63"/>
    <w:rsid w:val="00683D86"/>
    <w:rsid w:val="00684A58"/>
    <w:rsid w:val="00687D73"/>
    <w:rsid w:val="00690659"/>
    <w:rsid w:val="006923E0"/>
    <w:rsid w:val="00692C9B"/>
    <w:rsid w:val="00695503"/>
    <w:rsid w:val="00695A8B"/>
    <w:rsid w:val="006A21AB"/>
    <w:rsid w:val="006A2751"/>
    <w:rsid w:val="006A2D0E"/>
    <w:rsid w:val="006A4354"/>
    <w:rsid w:val="006A5554"/>
    <w:rsid w:val="006A5635"/>
    <w:rsid w:val="006A5E6E"/>
    <w:rsid w:val="006A6049"/>
    <w:rsid w:val="006B63FF"/>
    <w:rsid w:val="006B6577"/>
    <w:rsid w:val="006B7869"/>
    <w:rsid w:val="006C0F25"/>
    <w:rsid w:val="006C1F0C"/>
    <w:rsid w:val="006C26CF"/>
    <w:rsid w:val="006C4174"/>
    <w:rsid w:val="006D00C2"/>
    <w:rsid w:val="006D64C5"/>
    <w:rsid w:val="006D75E4"/>
    <w:rsid w:val="006D7703"/>
    <w:rsid w:val="006D7D5C"/>
    <w:rsid w:val="006E054E"/>
    <w:rsid w:val="006E113C"/>
    <w:rsid w:val="006E13D2"/>
    <w:rsid w:val="006E4477"/>
    <w:rsid w:val="006E4B8C"/>
    <w:rsid w:val="006E50B5"/>
    <w:rsid w:val="006E69E5"/>
    <w:rsid w:val="006E6B75"/>
    <w:rsid w:val="006F0468"/>
    <w:rsid w:val="006F2694"/>
    <w:rsid w:val="006F5A28"/>
    <w:rsid w:val="006F7164"/>
    <w:rsid w:val="007017F4"/>
    <w:rsid w:val="007040C8"/>
    <w:rsid w:val="0070471A"/>
    <w:rsid w:val="00710D75"/>
    <w:rsid w:val="007111E2"/>
    <w:rsid w:val="007112E9"/>
    <w:rsid w:val="00711C08"/>
    <w:rsid w:val="00713887"/>
    <w:rsid w:val="007179D5"/>
    <w:rsid w:val="007213F3"/>
    <w:rsid w:val="00724C6F"/>
    <w:rsid w:val="00724D4D"/>
    <w:rsid w:val="007256C0"/>
    <w:rsid w:val="00725E77"/>
    <w:rsid w:val="00726152"/>
    <w:rsid w:val="00727CF6"/>
    <w:rsid w:val="007304CB"/>
    <w:rsid w:val="00732151"/>
    <w:rsid w:val="00735C67"/>
    <w:rsid w:val="00736A94"/>
    <w:rsid w:val="007371BB"/>
    <w:rsid w:val="00741395"/>
    <w:rsid w:val="0074234E"/>
    <w:rsid w:val="00743918"/>
    <w:rsid w:val="00744D6D"/>
    <w:rsid w:val="00747EEE"/>
    <w:rsid w:val="00752269"/>
    <w:rsid w:val="007552DF"/>
    <w:rsid w:val="007556D9"/>
    <w:rsid w:val="007561D3"/>
    <w:rsid w:val="00763287"/>
    <w:rsid w:val="007641FE"/>
    <w:rsid w:val="007649B3"/>
    <w:rsid w:val="007651CE"/>
    <w:rsid w:val="00771B68"/>
    <w:rsid w:val="00774591"/>
    <w:rsid w:val="00781432"/>
    <w:rsid w:val="007829C9"/>
    <w:rsid w:val="007846CE"/>
    <w:rsid w:val="00786F09"/>
    <w:rsid w:val="00790B81"/>
    <w:rsid w:val="00794469"/>
    <w:rsid w:val="00794696"/>
    <w:rsid w:val="00794D71"/>
    <w:rsid w:val="00794E54"/>
    <w:rsid w:val="007A33FB"/>
    <w:rsid w:val="007A4873"/>
    <w:rsid w:val="007A491A"/>
    <w:rsid w:val="007B06AE"/>
    <w:rsid w:val="007B2F29"/>
    <w:rsid w:val="007B6A8B"/>
    <w:rsid w:val="007B6B3A"/>
    <w:rsid w:val="007C0FFB"/>
    <w:rsid w:val="007C3144"/>
    <w:rsid w:val="007C4249"/>
    <w:rsid w:val="007D088C"/>
    <w:rsid w:val="007D25BD"/>
    <w:rsid w:val="007D28E1"/>
    <w:rsid w:val="007D572E"/>
    <w:rsid w:val="007D649F"/>
    <w:rsid w:val="007D659C"/>
    <w:rsid w:val="007D6DDC"/>
    <w:rsid w:val="007D7DC5"/>
    <w:rsid w:val="007E2892"/>
    <w:rsid w:val="007F4CDB"/>
    <w:rsid w:val="007F59E5"/>
    <w:rsid w:val="007F5DA3"/>
    <w:rsid w:val="007F681A"/>
    <w:rsid w:val="007F72B1"/>
    <w:rsid w:val="00806156"/>
    <w:rsid w:val="0080746D"/>
    <w:rsid w:val="00807815"/>
    <w:rsid w:val="00812B2B"/>
    <w:rsid w:val="00816FA4"/>
    <w:rsid w:val="00817054"/>
    <w:rsid w:val="00817B16"/>
    <w:rsid w:val="00821B7E"/>
    <w:rsid w:val="00824526"/>
    <w:rsid w:val="00824AC8"/>
    <w:rsid w:val="008313EC"/>
    <w:rsid w:val="008322B7"/>
    <w:rsid w:val="00832A29"/>
    <w:rsid w:val="008339D8"/>
    <w:rsid w:val="00834088"/>
    <w:rsid w:val="00837263"/>
    <w:rsid w:val="00841D4F"/>
    <w:rsid w:val="008503B0"/>
    <w:rsid w:val="008507B9"/>
    <w:rsid w:val="00850DA4"/>
    <w:rsid w:val="008539BD"/>
    <w:rsid w:val="008557E9"/>
    <w:rsid w:val="0085629B"/>
    <w:rsid w:val="00862C5B"/>
    <w:rsid w:val="0087008F"/>
    <w:rsid w:val="00871B3E"/>
    <w:rsid w:val="008727FC"/>
    <w:rsid w:val="00872D3B"/>
    <w:rsid w:val="00875414"/>
    <w:rsid w:val="0087541D"/>
    <w:rsid w:val="00875876"/>
    <w:rsid w:val="008759F3"/>
    <w:rsid w:val="00883344"/>
    <w:rsid w:val="00883C1A"/>
    <w:rsid w:val="00883E87"/>
    <w:rsid w:val="008844F2"/>
    <w:rsid w:val="00890720"/>
    <w:rsid w:val="00892304"/>
    <w:rsid w:val="00893606"/>
    <w:rsid w:val="00896DAB"/>
    <w:rsid w:val="008A056B"/>
    <w:rsid w:val="008A2000"/>
    <w:rsid w:val="008A4A61"/>
    <w:rsid w:val="008A7924"/>
    <w:rsid w:val="008B10A2"/>
    <w:rsid w:val="008B2236"/>
    <w:rsid w:val="008B24EB"/>
    <w:rsid w:val="008B686B"/>
    <w:rsid w:val="008B74BB"/>
    <w:rsid w:val="008B7690"/>
    <w:rsid w:val="008C167A"/>
    <w:rsid w:val="008C1840"/>
    <w:rsid w:val="008C1D9C"/>
    <w:rsid w:val="008C1E7B"/>
    <w:rsid w:val="008C4788"/>
    <w:rsid w:val="008C5FB9"/>
    <w:rsid w:val="008D1944"/>
    <w:rsid w:val="008D3C2A"/>
    <w:rsid w:val="008D4335"/>
    <w:rsid w:val="008D541A"/>
    <w:rsid w:val="008D567B"/>
    <w:rsid w:val="008D61CA"/>
    <w:rsid w:val="008E1397"/>
    <w:rsid w:val="008E2027"/>
    <w:rsid w:val="008E4F2E"/>
    <w:rsid w:val="008E5753"/>
    <w:rsid w:val="008E5FF8"/>
    <w:rsid w:val="008E7D58"/>
    <w:rsid w:val="008F1C08"/>
    <w:rsid w:val="008F1CD4"/>
    <w:rsid w:val="008F22B2"/>
    <w:rsid w:val="008F29D4"/>
    <w:rsid w:val="008F40B9"/>
    <w:rsid w:val="008F465C"/>
    <w:rsid w:val="008F6F41"/>
    <w:rsid w:val="00901117"/>
    <w:rsid w:val="0090141F"/>
    <w:rsid w:val="009026FB"/>
    <w:rsid w:val="009055F8"/>
    <w:rsid w:val="009058EA"/>
    <w:rsid w:val="00905AD8"/>
    <w:rsid w:val="009072A5"/>
    <w:rsid w:val="00907D91"/>
    <w:rsid w:val="0091310C"/>
    <w:rsid w:val="009131B6"/>
    <w:rsid w:val="00916FC2"/>
    <w:rsid w:val="00920FC4"/>
    <w:rsid w:val="009215EB"/>
    <w:rsid w:val="0092334C"/>
    <w:rsid w:val="009246BC"/>
    <w:rsid w:val="00927074"/>
    <w:rsid w:val="00927ED6"/>
    <w:rsid w:val="00930FC7"/>
    <w:rsid w:val="00933DFF"/>
    <w:rsid w:val="00935335"/>
    <w:rsid w:val="00936D58"/>
    <w:rsid w:val="0094380F"/>
    <w:rsid w:val="00943986"/>
    <w:rsid w:val="009467BC"/>
    <w:rsid w:val="00950113"/>
    <w:rsid w:val="009521F1"/>
    <w:rsid w:val="0095331A"/>
    <w:rsid w:val="00954493"/>
    <w:rsid w:val="009605D2"/>
    <w:rsid w:val="00963736"/>
    <w:rsid w:val="00964218"/>
    <w:rsid w:val="0097701D"/>
    <w:rsid w:val="009809E2"/>
    <w:rsid w:val="009844A9"/>
    <w:rsid w:val="00987AA6"/>
    <w:rsid w:val="00990475"/>
    <w:rsid w:val="00992839"/>
    <w:rsid w:val="00996F9F"/>
    <w:rsid w:val="009A097E"/>
    <w:rsid w:val="009A7964"/>
    <w:rsid w:val="009A7E08"/>
    <w:rsid w:val="009B6519"/>
    <w:rsid w:val="009C00C0"/>
    <w:rsid w:val="009C032E"/>
    <w:rsid w:val="009C0D5C"/>
    <w:rsid w:val="009C2582"/>
    <w:rsid w:val="009D0287"/>
    <w:rsid w:val="009D16E1"/>
    <w:rsid w:val="009D31C5"/>
    <w:rsid w:val="009D54A1"/>
    <w:rsid w:val="009D6A38"/>
    <w:rsid w:val="009D7BD6"/>
    <w:rsid w:val="009E030A"/>
    <w:rsid w:val="009E0F5A"/>
    <w:rsid w:val="009E1E6F"/>
    <w:rsid w:val="009F0237"/>
    <w:rsid w:val="009F06A9"/>
    <w:rsid w:val="009F2806"/>
    <w:rsid w:val="009F2A38"/>
    <w:rsid w:val="009F57FE"/>
    <w:rsid w:val="00A002D0"/>
    <w:rsid w:val="00A0068F"/>
    <w:rsid w:val="00A036D8"/>
    <w:rsid w:val="00A0779B"/>
    <w:rsid w:val="00A12BB7"/>
    <w:rsid w:val="00A15D9F"/>
    <w:rsid w:val="00A1619F"/>
    <w:rsid w:val="00A16A86"/>
    <w:rsid w:val="00A16E1A"/>
    <w:rsid w:val="00A1793F"/>
    <w:rsid w:val="00A21E11"/>
    <w:rsid w:val="00A24788"/>
    <w:rsid w:val="00A26C8E"/>
    <w:rsid w:val="00A27839"/>
    <w:rsid w:val="00A316FD"/>
    <w:rsid w:val="00A32592"/>
    <w:rsid w:val="00A32600"/>
    <w:rsid w:val="00A34A4D"/>
    <w:rsid w:val="00A405AF"/>
    <w:rsid w:val="00A43F60"/>
    <w:rsid w:val="00A50336"/>
    <w:rsid w:val="00A546CB"/>
    <w:rsid w:val="00A54AB2"/>
    <w:rsid w:val="00A64983"/>
    <w:rsid w:val="00A64FFC"/>
    <w:rsid w:val="00A66D93"/>
    <w:rsid w:val="00A67B89"/>
    <w:rsid w:val="00A72B6B"/>
    <w:rsid w:val="00A73281"/>
    <w:rsid w:val="00A74084"/>
    <w:rsid w:val="00A7714C"/>
    <w:rsid w:val="00A83170"/>
    <w:rsid w:val="00A832F4"/>
    <w:rsid w:val="00A8547D"/>
    <w:rsid w:val="00A8560F"/>
    <w:rsid w:val="00A85A31"/>
    <w:rsid w:val="00A906DB"/>
    <w:rsid w:val="00A90876"/>
    <w:rsid w:val="00A9289B"/>
    <w:rsid w:val="00A96CC4"/>
    <w:rsid w:val="00AA138B"/>
    <w:rsid w:val="00AA275E"/>
    <w:rsid w:val="00AA6721"/>
    <w:rsid w:val="00AB6567"/>
    <w:rsid w:val="00AB7555"/>
    <w:rsid w:val="00AC073A"/>
    <w:rsid w:val="00AC12CD"/>
    <w:rsid w:val="00AC24B3"/>
    <w:rsid w:val="00AC7BC1"/>
    <w:rsid w:val="00AD0BEB"/>
    <w:rsid w:val="00AD4A34"/>
    <w:rsid w:val="00AD4C6D"/>
    <w:rsid w:val="00AD53C9"/>
    <w:rsid w:val="00AD71CC"/>
    <w:rsid w:val="00AD7A5F"/>
    <w:rsid w:val="00AE23E8"/>
    <w:rsid w:val="00AE2A73"/>
    <w:rsid w:val="00AE370D"/>
    <w:rsid w:val="00AE42FE"/>
    <w:rsid w:val="00AE5E20"/>
    <w:rsid w:val="00AF1126"/>
    <w:rsid w:val="00AF1755"/>
    <w:rsid w:val="00AF1B9F"/>
    <w:rsid w:val="00AF4EDC"/>
    <w:rsid w:val="00AF7378"/>
    <w:rsid w:val="00AF7AA6"/>
    <w:rsid w:val="00B034F3"/>
    <w:rsid w:val="00B040A6"/>
    <w:rsid w:val="00B04CB3"/>
    <w:rsid w:val="00B10022"/>
    <w:rsid w:val="00B10789"/>
    <w:rsid w:val="00B10BC4"/>
    <w:rsid w:val="00B115DD"/>
    <w:rsid w:val="00B118DD"/>
    <w:rsid w:val="00B11919"/>
    <w:rsid w:val="00B11F02"/>
    <w:rsid w:val="00B11F0E"/>
    <w:rsid w:val="00B1204F"/>
    <w:rsid w:val="00B15433"/>
    <w:rsid w:val="00B15B19"/>
    <w:rsid w:val="00B15F3A"/>
    <w:rsid w:val="00B232D7"/>
    <w:rsid w:val="00B263B2"/>
    <w:rsid w:val="00B342FC"/>
    <w:rsid w:val="00B34DAF"/>
    <w:rsid w:val="00B3799B"/>
    <w:rsid w:val="00B40DC2"/>
    <w:rsid w:val="00B4148A"/>
    <w:rsid w:val="00B42C28"/>
    <w:rsid w:val="00B44989"/>
    <w:rsid w:val="00B4743C"/>
    <w:rsid w:val="00B511D5"/>
    <w:rsid w:val="00B5615F"/>
    <w:rsid w:val="00B60ACA"/>
    <w:rsid w:val="00B614F5"/>
    <w:rsid w:val="00B61B38"/>
    <w:rsid w:val="00B640DB"/>
    <w:rsid w:val="00B668BE"/>
    <w:rsid w:val="00B67380"/>
    <w:rsid w:val="00B73A6D"/>
    <w:rsid w:val="00B73DF8"/>
    <w:rsid w:val="00B766F2"/>
    <w:rsid w:val="00B7750E"/>
    <w:rsid w:val="00B80CC8"/>
    <w:rsid w:val="00B81287"/>
    <w:rsid w:val="00B844B7"/>
    <w:rsid w:val="00B86B55"/>
    <w:rsid w:val="00B9215E"/>
    <w:rsid w:val="00B92CAC"/>
    <w:rsid w:val="00B93DEF"/>
    <w:rsid w:val="00B957BE"/>
    <w:rsid w:val="00BA0FAD"/>
    <w:rsid w:val="00BA1172"/>
    <w:rsid w:val="00BA728C"/>
    <w:rsid w:val="00BA76A5"/>
    <w:rsid w:val="00BB0228"/>
    <w:rsid w:val="00BB046D"/>
    <w:rsid w:val="00BB06F0"/>
    <w:rsid w:val="00BB2E11"/>
    <w:rsid w:val="00BB30AD"/>
    <w:rsid w:val="00BB3D39"/>
    <w:rsid w:val="00BB3F88"/>
    <w:rsid w:val="00BB7772"/>
    <w:rsid w:val="00BC274F"/>
    <w:rsid w:val="00BC2D94"/>
    <w:rsid w:val="00BC6EDB"/>
    <w:rsid w:val="00BD1924"/>
    <w:rsid w:val="00BD64F4"/>
    <w:rsid w:val="00BD6B7F"/>
    <w:rsid w:val="00BD6E3B"/>
    <w:rsid w:val="00BE4173"/>
    <w:rsid w:val="00BE4791"/>
    <w:rsid w:val="00BE536A"/>
    <w:rsid w:val="00BE57F1"/>
    <w:rsid w:val="00BE5E1E"/>
    <w:rsid w:val="00BE73E2"/>
    <w:rsid w:val="00BF12F8"/>
    <w:rsid w:val="00BF3A54"/>
    <w:rsid w:val="00BF500F"/>
    <w:rsid w:val="00BF555D"/>
    <w:rsid w:val="00BF752D"/>
    <w:rsid w:val="00BF7FFA"/>
    <w:rsid w:val="00C0011B"/>
    <w:rsid w:val="00C00419"/>
    <w:rsid w:val="00C010AE"/>
    <w:rsid w:val="00C06965"/>
    <w:rsid w:val="00C077A8"/>
    <w:rsid w:val="00C12971"/>
    <w:rsid w:val="00C14306"/>
    <w:rsid w:val="00C147D4"/>
    <w:rsid w:val="00C1662C"/>
    <w:rsid w:val="00C22E10"/>
    <w:rsid w:val="00C30624"/>
    <w:rsid w:val="00C32BCA"/>
    <w:rsid w:val="00C3325E"/>
    <w:rsid w:val="00C33262"/>
    <w:rsid w:val="00C34663"/>
    <w:rsid w:val="00C40254"/>
    <w:rsid w:val="00C42D3F"/>
    <w:rsid w:val="00C43462"/>
    <w:rsid w:val="00C43B8B"/>
    <w:rsid w:val="00C43F37"/>
    <w:rsid w:val="00C46385"/>
    <w:rsid w:val="00C46BAF"/>
    <w:rsid w:val="00C47B2C"/>
    <w:rsid w:val="00C47B57"/>
    <w:rsid w:val="00C50B64"/>
    <w:rsid w:val="00C540B5"/>
    <w:rsid w:val="00C55BA9"/>
    <w:rsid w:val="00C56EE6"/>
    <w:rsid w:val="00C64054"/>
    <w:rsid w:val="00C64666"/>
    <w:rsid w:val="00C659D6"/>
    <w:rsid w:val="00C662A9"/>
    <w:rsid w:val="00C66C63"/>
    <w:rsid w:val="00C675E3"/>
    <w:rsid w:val="00C72A0E"/>
    <w:rsid w:val="00C742E3"/>
    <w:rsid w:val="00C744BB"/>
    <w:rsid w:val="00C75524"/>
    <w:rsid w:val="00C76267"/>
    <w:rsid w:val="00C81A71"/>
    <w:rsid w:val="00C81E21"/>
    <w:rsid w:val="00C82936"/>
    <w:rsid w:val="00C844D0"/>
    <w:rsid w:val="00C912F7"/>
    <w:rsid w:val="00C916E9"/>
    <w:rsid w:val="00C93CC7"/>
    <w:rsid w:val="00C9536D"/>
    <w:rsid w:val="00C964E3"/>
    <w:rsid w:val="00C972F8"/>
    <w:rsid w:val="00CA3AC4"/>
    <w:rsid w:val="00CA49B2"/>
    <w:rsid w:val="00CA513B"/>
    <w:rsid w:val="00CA5843"/>
    <w:rsid w:val="00CA5E3E"/>
    <w:rsid w:val="00CB2CB7"/>
    <w:rsid w:val="00CB3F82"/>
    <w:rsid w:val="00CB6753"/>
    <w:rsid w:val="00CB70E2"/>
    <w:rsid w:val="00CC1C12"/>
    <w:rsid w:val="00CC7B11"/>
    <w:rsid w:val="00CD0B64"/>
    <w:rsid w:val="00CD227E"/>
    <w:rsid w:val="00CD572F"/>
    <w:rsid w:val="00CE2544"/>
    <w:rsid w:val="00CE3293"/>
    <w:rsid w:val="00CE561D"/>
    <w:rsid w:val="00CE77C0"/>
    <w:rsid w:val="00CF0DFD"/>
    <w:rsid w:val="00CF1587"/>
    <w:rsid w:val="00CF1C29"/>
    <w:rsid w:val="00CF325C"/>
    <w:rsid w:val="00CF6FE6"/>
    <w:rsid w:val="00D00BB7"/>
    <w:rsid w:val="00D03565"/>
    <w:rsid w:val="00D06CD3"/>
    <w:rsid w:val="00D13389"/>
    <w:rsid w:val="00D13415"/>
    <w:rsid w:val="00D14C87"/>
    <w:rsid w:val="00D15869"/>
    <w:rsid w:val="00D1781B"/>
    <w:rsid w:val="00D202A7"/>
    <w:rsid w:val="00D21F30"/>
    <w:rsid w:val="00D23925"/>
    <w:rsid w:val="00D24827"/>
    <w:rsid w:val="00D27694"/>
    <w:rsid w:val="00D27F87"/>
    <w:rsid w:val="00D311B9"/>
    <w:rsid w:val="00D311DF"/>
    <w:rsid w:val="00D35D35"/>
    <w:rsid w:val="00D416FC"/>
    <w:rsid w:val="00D4235F"/>
    <w:rsid w:val="00D4582C"/>
    <w:rsid w:val="00D45EC2"/>
    <w:rsid w:val="00D52430"/>
    <w:rsid w:val="00D54B68"/>
    <w:rsid w:val="00D55468"/>
    <w:rsid w:val="00D62D54"/>
    <w:rsid w:val="00D62EA9"/>
    <w:rsid w:val="00D63B88"/>
    <w:rsid w:val="00D72290"/>
    <w:rsid w:val="00D739A3"/>
    <w:rsid w:val="00D765F6"/>
    <w:rsid w:val="00D77627"/>
    <w:rsid w:val="00D77B60"/>
    <w:rsid w:val="00D77E78"/>
    <w:rsid w:val="00D814B9"/>
    <w:rsid w:val="00D8258D"/>
    <w:rsid w:val="00D82697"/>
    <w:rsid w:val="00D86892"/>
    <w:rsid w:val="00D87055"/>
    <w:rsid w:val="00D877D1"/>
    <w:rsid w:val="00D91770"/>
    <w:rsid w:val="00D9189D"/>
    <w:rsid w:val="00D92CAC"/>
    <w:rsid w:val="00D94007"/>
    <w:rsid w:val="00D94096"/>
    <w:rsid w:val="00D957AD"/>
    <w:rsid w:val="00D97926"/>
    <w:rsid w:val="00D97BB8"/>
    <w:rsid w:val="00DA2016"/>
    <w:rsid w:val="00DA2F99"/>
    <w:rsid w:val="00DA3512"/>
    <w:rsid w:val="00DA6678"/>
    <w:rsid w:val="00DB0905"/>
    <w:rsid w:val="00DB438B"/>
    <w:rsid w:val="00DC09BB"/>
    <w:rsid w:val="00DC1435"/>
    <w:rsid w:val="00DC2960"/>
    <w:rsid w:val="00DC3B14"/>
    <w:rsid w:val="00DC4617"/>
    <w:rsid w:val="00DC59CC"/>
    <w:rsid w:val="00DD2F3A"/>
    <w:rsid w:val="00DD4C80"/>
    <w:rsid w:val="00DD50CB"/>
    <w:rsid w:val="00DD5E0F"/>
    <w:rsid w:val="00DD5EBE"/>
    <w:rsid w:val="00DE27C1"/>
    <w:rsid w:val="00DE52C0"/>
    <w:rsid w:val="00DE75D7"/>
    <w:rsid w:val="00DF1A5B"/>
    <w:rsid w:val="00DF2175"/>
    <w:rsid w:val="00DF3827"/>
    <w:rsid w:val="00E0017D"/>
    <w:rsid w:val="00E00E8C"/>
    <w:rsid w:val="00E02201"/>
    <w:rsid w:val="00E02E44"/>
    <w:rsid w:val="00E0778D"/>
    <w:rsid w:val="00E112D6"/>
    <w:rsid w:val="00E11FA2"/>
    <w:rsid w:val="00E13F1B"/>
    <w:rsid w:val="00E14CD3"/>
    <w:rsid w:val="00E161FF"/>
    <w:rsid w:val="00E17A04"/>
    <w:rsid w:val="00E20205"/>
    <w:rsid w:val="00E219BD"/>
    <w:rsid w:val="00E27401"/>
    <w:rsid w:val="00E27579"/>
    <w:rsid w:val="00E27E1F"/>
    <w:rsid w:val="00E30F43"/>
    <w:rsid w:val="00E34143"/>
    <w:rsid w:val="00E3521F"/>
    <w:rsid w:val="00E35990"/>
    <w:rsid w:val="00E375C6"/>
    <w:rsid w:val="00E4000A"/>
    <w:rsid w:val="00E42CFA"/>
    <w:rsid w:val="00E44953"/>
    <w:rsid w:val="00E46893"/>
    <w:rsid w:val="00E50D4C"/>
    <w:rsid w:val="00E602EB"/>
    <w:rsid w:val="00E606F3"/>
    <w:rsid w:val="00E61549"/>
    <w:rsid w:val="00E6342B"/>
    <w:rsid w:val="00E635E5"/>
    <w:rsid w:val="00E642AE"/>
    <w:rsid w:val="00E66373"/>
    <w:rsid w:val="00E66466"/>
    <w:rsid w:val="00E67FC0"/>
    <w:rsid w:val="00E75657"/>
    <w:rsid w:val="00E77D9C"/>
    <w:rsid w:val="00E80C4F"/>
    <w:rsid w:val="00E816F9"/>
    <w:rsid w:val="00E82D2C"/>
    <w:rsid w:val="00E82F42"/>
    <w:rsid w:val="00E843B3"/>
    <w:rsid w:val="00E87793"/>
    <w:rsid w:val="00E87BDC"/>
    <w:rsid w:val="00EA636D"/>
    <w:rsid w:val="00EB254F"/>
    <w:rsid w:val="00EB462A"/>
    <w:rsid w:val="00EB490C"/>
    <w:rsid w:val="00EB580D"/>
    <w:rsid w:val="00EC34AB"/>
    <w:rsid w:val="00EC359C"/>
    <w:rsid w:val="00EC4812"/>
    <w:rsid w:val="00EC523A"/>
    <w:rsid w:val="00EC6B13"/>
    <w:rsid w:val="00EC70BE"/>
    <w:rsid w:val="00ED5A2C"/>
    <w:rsid w:val="00EE1924"/>
    <w:rsid w:val="00EE48FA"/>
    <w:rsid w:val="00EF0399"/>
    <w:rsid w:val="00EF19A1"/>
    <w:rsid w:val="00EF2A6F"/>
    <w:rsid w:val="00EF3172"/>
    <w:rsid w:val="00EF71C7"/>
    <w:rsid w:val="00F04ABF"/>
    <w:rsid w:val="00F06E62"/>
    <w:rsid w:val="00F102B4"/>
    <w:rsid w:val="00F10EC8"/>
    <w:rsid w:val="00F203D8"/>
    <w:rsid w:val="00F2204A"/>
    <w:rsid w:val="00F25903"/>
    <w:rsid w:val="00F2710B"/>
    <w:rsid w:val="00F31127"/>
    <w:rsid w:val="00F32260"/>
    <w:rsid w:val="00F34726"/>
    <w:rsid w:val="00F349F3"/>
    <w:rsid w:val="00F3562B"/>
    <w:rsid w:val="00F53368"/>
    <w:rsid w:val="00F6303B"/>
    <w:rsid w:val="00F64713"/>
    <w:rsid w:val="00F65D4A"/>
    <w:rsid w:val="00F67372"/>
    <w:rsid w:val="00F675DF"/>
    <w:rsid w:val="00F70BF7"/>
    <w:rsid w:val="00F74D25"/>
    <w:rsid w:val="00F7598B"/>
    <w:rsid w:val="00F8060D"/>
    <w:rsid w:val="00F80D2D"/>
    <w:rsid w:val="00F81602"/>
    <w:rsid w:val="00F816CA"/>
    <w:rsid w:val="00F832EA"/>
    <w:rsid w:val="00F93458"/>
    <w:rsid w:val="00F93812"/>
    <w:rsid w:val="00F93E04"/>
    <w:rsid w:val="00F94B5A"/>
    <w:rsid w:val="00F952B5"/>
    <w:rsid w:val="00F9548B"/>
    <w:rsid w:val="00F95DA5"/>
    <w:rsid w:val="00F9678A"/>
    <w:rsid w:val="00F96BEA"/>
    <w:rsid w:val="00FA2711"/>
    <w:rsid w:val="00FA3371"/>
    <w:rsid w:val="00FA3670"/>
    <w:rsid w:val="00FB0EC9"/>
    <w:rsid w:val="00FB144D"/>
    <w:rsid w:val="00FB23DD"/>
    <w:rsid w:val="00FB566E"/>
    <w:rsid w:val="00FB56EB"/>
    <w:rsid w:val="00FB5C29"/>
    <w:rsid w:val="00FB61CB"/>
    <w:rsid w:val="00FC20EF"/>
    <w:rsid w:val="00FC32AB"/>
    <w:rsid w:val="00FC4624"/>
    <w:rsid w:val="00FD1962"/>
    <w:rsid w:val="00FD2660"/>
    <w:rsid w:val="00FD2732"/>
    <w:rsid w:val="00FD635E"/>
    <w:rsid w:val="00FD63B8"/>
    <w:rsid w:val="00FE1D92"/>
    <w:rsid w:val="00FE426A"/>
    <w:rsid w:val="00FE4E37"/>
    <w:rsid w:val="00FE6374"/>
    <w:rsid w:val="00FE720C"/>
    <w:rsid w:val="00FF0F19"/>
    <w:rsid w:val="00FF126A"/>
    <w:rsid w:val="00FF2044"/>
    <w:rsid w:val="00FF3B50"/>
    <w:rsid w:val="00FF4DED"/>
    <w:rsid w:val="00FF4FA5"/>
    <w:rsid w:val="00FF5588"/>
    <w:rsid w:val="00FF78B1"/>
    <w:rsid w:val="00FF79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9C0CE3"/>
  <w15:docId w15:val="{09FF7EBD-DE28-487D-93FD-31DC0D20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lang w:val="en-GB"/>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UnresolvedMention1">
    <w:name w:val="Unresolved Mention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41394B"/>
    <w:pPr>
      <w:spacing w:before="0" w:after="0"/>
      <w:ind w:right="57"/>
    </w:pPr>
    <w:rPr>
      <w:rFonts w:ascii="Arial" w:hAnsi="Arial"/>
      <w:b/>
      <w:kern w:val="0"/>
      <w:sz w:val="32"/>
      <w:szCs w:val="26"/>
      <w:lang w:eastAsia="es-ES"/>
    </w:rPr>
  </w:style>
  <w:style w:type="character" w:customStyle="1" w:styleId="HeaderCar">
    <w:name w:val="Header Car"/>
    <w:basedOn w:val="Fuentedeprrafopredeter"/>
    <w:link w:val="Encabezado1"/>
    <w:rsid w:val="0041394B"/>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customStyle="1" w:styleId="Mencinsinresolver1">
    <w:name w:val="Mención sin resolver1"/>
    <w:basedOn w:val="Fuentedeprrafopredeter"/>
    <w:uiPriority w:val="99"/>
    <w:semiHidden/>
    <w:unhideWhenUsed/>
    <w:rsid w:val="001A562A"/>
    <w:rPr>
      <w:color w:val="605E5C"/>
      <w:shd w:val="clear" w:color="auto" w:fill="E1DFDD"/>
    </w:rPr>
  </w:style>
  <w:style w:type="paragraph" w:styleId="NormalWeb">
    <w:name w:val="Normal (Web)"/>
    <w:basedOn w:val="Normal"/>
    <w:uiPriority w:val="99"/>
    <w:semiHidden/>
    <w:unhideWhenUsed/>
    <w:rsid w:val="00D94096"/>
    <w:rPr>
      <w:rFonts w:ascii="Times New Roman" w:hAnsi="Times New Roman"/>
      <w:sz w:val="24"/>
    </w:rPr>
  </w:style>
  <w:style w:type="character" w:styleId="Textodelmarcadordeposicin">
    <w:name w:val="Placeholder Text"/>
    <w:basedOn w:val="Fuentedeprrafopredeter"/>
    <w:uiPriority w:val="99"/>
    <w:semiHidden/>
    <w:rsid w:val="002C18AD"/>
    <w:rPr>
      <w:color w:val="666666"/>
    </w:rPr>
  </w:style>
  <w:style w:type="paragraph" w:styleId="Revisin">
    <w:name w:val="Revision"/>
    <w:hidden/>
    <w:uiPriority w:val="99"/>
    <w:semiHidden/>
    <w:rsid w:val="000227B6"/>
    <w:pPr>
      <w:spacing w:after="0" w:line="240" w:lineRule="auto"/>
    </w:pPr>
    <w:rPr>
      <w:rFonts w:asciiTheme="majorHAnsi" w:eastAsia="Times New Roman" w:hAnsiTheme="majorHAnsi" w:cs="Times New Roman"/>
      <w:color w:val="004254" w:themeColor="text1"/>
      <w:kern w:val="28"/>
      <w:sz w:val="20"/>
      <w:szCs w:val="24"/>
    </w:rPr>
  </w:style>
  <w:style w:type="paragraph" w:customStyle="1" w:styleId="Normalpequeo">
    <w:name w:val="Normal pequeño"/>
    <w:basedOn w:val="Normal"/>
    <w:link w:val="NormalpequeoCar"/>
    <w:qFormat/>
    <w:rsid w:val="00692C9B"/>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692C9B"/>
    <w:rPr>
      <w:rFonts w:ascii="Arial" w:eastAsia="Times New Roman" w:hAnsi="Arial" w:cs="Arial"/>
      <w:color w:val="004254" w:themeColor="text1"/>
      <w:sz w:val="18"/>
      <w:szCs w:val="20"/>
      <w:lang w:eastAsia="es-ES"/>
    </w:rPr>
  </w:style>
  <w:style w:type="character" w:styleId="Mencinsinresolver">
    <w:name w:val="Unresolved Mention"/>
    <w:basedOn w:val="Fuentedeprrafopredeter"/>
    <w:uiPriority w:val="99"/>
    <w:semiHidden/>
    <w:unhideWhenUsed/>
    <w:rsid w:val="007641FE"/>
    <w:rPr>
      <w:color w:val="605E5C"/>
      <w:shd w:val="clear" w:color="auto" w:fill="E1DFDD"/>
    </w:rPr>
  </w:style>
  <w:style w:type="character" w:styleId="Textoennegrita">
    <w:name w:val="Strong"/>
    <w:basedOn w:val="Fuentedeprrafopredeter"/>
    <w:uiPriority w:val="22"/>
    <w:qFormat/>
    <w:rsid w:val="007B6A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7501">
      <w:bodyDiv w:val="1"/>
      <w:marLeft w:val="0"/>
      <w:marRight w:val="0"/>
      <w:marTop w:val="0"/>
      <w:marBottom w:val="0"/>
      <w:divBdr>
        <w:top w:val="none" w:sz="0" w:space="0" w:color="auto"/>
        <w:left w:val="none" w:sz="0" w:space="0" w:color="auto"/>
        <w:bottom w:val="none" w:sz="0" w:space="0" w:color="auto"/>
        <w:right w:val="none" w:sz="0" w:space="0" w:color="auto"/>
      </w:divBdr>
    </w:div>
    <w:div w:id="13851303">
      <w:bodyDiv w:val="1"/>
      <w:marLeft w:val="0"/>
      <w:marRight w:val="0"/>
      <w:marTop w:val="0"/>
      <w:marBottom w:val="0"/>
      <w:divBdr>
        <w:top w:val="none" w:sz="0" w:space="0" w:color="auto"/>
        <w:left w:val="none" w:sz="0" w:space="0" w:color="auto"/>
        <w:bottom w:val="none" w:sz="0" w:space="0" w:color="auto"/>
        <w:right w:val="none" w:sz="0" w:space="0" w:color="auto"/>
      </w:divBdr>
    </w:div>
    <w:div w:id="104152256">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179515189">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287781210">
      <w:bodyDiv w:val="1"/>
      <w:marLeft w:val="0"/>
      <w:marRight w:val="0"/>
      <w:marTop w:val="0"/>
      <w:marBottom w:val="0"/>
      <w:divBdr>
        <w:top w:val="none" w:sz="0" w:space="0" w:color="auto"/>
        <w:left w:val="none" w:sz="0" w:space="0" w:color="auto"/>
        <w:bottom w:val="none" w:sz="0" w:space="0" w:color="auto"/>
        <w:right w:val="none" w:sz="0" w:space="0" w:color="auto"/>
      </w:divBdr>
    </w:div>
    <w:div w:id="324213925">
      <w:bodyDiv w:val="1"/>
      <w:marLeft w:val="0"/>
      <w:marRight w:val="0"/>
      <w:marTop w:val="0"/>
      <w:marBottom w:val="0"/>
      <w:divBdr>
        <w:top w:val="none" w:sz="0" w:space="0" w:color="auto"/>
        <w:left w:val="none" w:sz="0" w:space="0" w:color="auto"/>
        <w:bottom w:val="none" w:sz="0" w:space="0" w:color="auto"/>
        <w:right w:val="none" w:sz="0" w:space="0" w:color="auto"/>
      </w:divBdr>
    </w:div>
    <w:div w:id="328294155">
      <w:bodyDiv w:val="1"/>
      <w:marLeft w:val="0"/>
      <w:marRight w:val="0"/>
      <w:marTop w:val="0"/>
      <w:marBottom w:val="0"/>
      <w:divBdr>
        <w:top w:val="none" w:sz="0" w:space="0" w:color="auto"/>
        <w:left w:val="none" w:sz="0" w:space="0" w:color="auto"/>
        <w:bottom w:val="none" w:sz="0" w:space="0" w:color="auto"/>
        <w:right w:val="none" w:sz="0" w:space="0" w:color="auto"/>
      </w:divBdr>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4258527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62248854">
      <w:bodyDiv w:val="1"/>
      <w:marLeft w:val="0"/>
      <w:marRight w:val="0"/>
      <w:marTop w:val="0"/>
      <w:marBottom w:val="0"/>
      <w:divBdr>
        <w:top w:val="none" w:sz="0" w:space="0" w:color="auto"/>
        <w:left w:val="none" w:sz="0" w:space="0" w:color="auto"/>
        <w:bottom w:val="none" w:sz="0" w:space="0" w:color="auto"/>
        <w:right w:val="none" w:sz="0" w:space="0" w:color="auto"/>
      </w:divBdr>
    </w:div>
    <w:div w:id="389114589">
      <w:bodyDiv w:val="1"/>
      <w:marLeft w:val="0"/>
      <w:marRight w:val="0"/>
      <w:marTop w:val="0"/>
      <w:marBottom w:val="0"/>
      <w:divBdr>
        <w:top w:val="none" w:sz="0" w:space="0" w:color="auto"/>
        <w:left w:val="none" w:sz="0" w:space="0" w:color="auto"/>
        <w:bottom w:val="none" w:sz="0" w:space="0" w:color="auto"/>
        <w:right w:val="none" w:sz="0" w:space="0" w:color="auto"/>
      </w:divBdr>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550505791">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09998655">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31201650">
      <w:bodyDiv w:val="1"/>
      <w:marLeft w:val="0"/>
      <w:marRight w:val="0"/>
      <w:marTop w:val="0"/>
      <w:marBottom w:val="0"/>
      <w:divBdr>
        <w:top w:val="none" w:sz="0" w:space="0" w:color="auto"/>
        <w:left w:val="none" w:sz="0" w:space="0" w:color="auto"/>
        <w:bottom w:val="none" w:sz="0" w:space="0" w:color="auto"/>
        <w:right w:val="none" w:sz="0" w:space="0" w:color="auto"/>
      </w:divBdr>
      <w:divsChild>
        <w:div w:id="1298947478">
          <w:marLeft w:val="0"/>
          <w:marRight w:val="0"/>
          <w:marTop w:val="0"/>
          <w:marBottom w:val="0"/>
          <w:divBdr>
            <w:top w:val="none" w:sz="0" w:space="0" w:color="auto"/>
            <w:left w:val="none" w:sz="0" w:space="0" w:color="auto"/>
            <w:bottom w:val="none" w:sz="0" w:space="0" w:color="auto"/>
            <w:right w:val="none" w:sz="0" w:space="0" w:color="auto"/>
          </w:divBdr>
        </w:div>
        <w:div w:id="1738815835">
          <w:marLeft w:val="0"/>
          <w:marRight w:val="0"/>
          <w:marTop w:val="0"/>
          <w:marBottom w:val="0"/>
          <w:divBdr>
            <w:top w:val="none" w:sz="0" w:space="0" w:color="auto"/>
            <w:left w:val="none" w:sz="0" w:space="0" w:color="auto"/>
            <w:bottom w:val="none" w:sz="0" w:space="0" w:color="auto"/>
            <w:right w:val="none" w:sz="0" w:space="0" w:color="auto"/>
          </w:divBdr>
        </w:div>
        <w:div w:id="1749302444">
          <w:marLeft w:val="0"/>
          <w:marRight w:val="0"/>
          <w:marTop w:val="0"/>
          <w:marBottom w:val="0"/>
          <w:divBdr>
            <w:top w:val="none" w:sz="0" w:space="0" w:color="auto"/>
            <w:left w:val="none" w:sz="0" w:space="0" w:color="auto"/>
            <w:bottom w:val="none" w:sz="0" w:space="0" w:color="auto"/>
            <w:right w:val="none" w:sz="0" w:space="0" w:color="auto"/>
          </w:divBdr>
        </w:div>
      </w:divsChild>
    </w:div>
    <w:div w:id="955866343">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030228362">
      <w:bodyDiv w:val="1"/>
      <w:marLeft w:val="0"/>
      <w:marRight w:val="0"/>
      <w:marTop w:val="0"/>
      <w:marBottom w:val="0"/>
      <w:divBdr>
        <w:top w:val="none" w:sz="0" w:space="0" w:color="auto"/>
        <w:left w:val="none" w:sz="0" w:space="0" w:color="auto"/>
        <w:bottom w:val="none" w:sz="0" w:space="0" w:color="auto"/>
        <w:right w:val="none" w:sz="0" w:space="0" w:color="auto"/>
      </w:divBdr>
      <w:divsChild>
        <w:div w:id="1184519599">
          <w:marLeft w:val="0"/>
          <w:marRight w:val="0"/>
          <w:marTop w:val="0"/>
          <w:marBottom w:val="0"/>
          <w:divBdr>
            <w:top w:val="none" w:sz="0" w:space="0" w:color="auto"/>
            <w:left w:val="none" w:sz="0" w:space="0" w:color="auto"/>
            <w:bottom w:val="none" w:sz="0" w:space="0" w:color="auto"/>
            <w:right w:val="none" w:sz="0" w:space="0" w:color="auto"/>
          </w:divBdr>
        </w:div>
      </w:divsChild>
    </w:div>
    <w:div w:id="1102456837">
      <w:bodyDiv w:val="1"/>
      <w:marLeft w:val="0"/>
      <w:marRight w:val="0"/>
      <w:marTop w:val="0"/>
      <w:marBottom w:val="0"/>
      <w:divBdr>
        <w:top w:val="none" w:sz="0" w:space="0" w:color="auto"/>
        <w:left w:val="none" w:sz="0" w:space="0" w:color="auto"/>
        <w:bottom w:val="none" w:sz="0" w:space="0" w:color="auto"/>
        <w:right w:val="none" w:sz="0" w:space="0" w:color="auto"/>
      </w:divBdr>
    </w:div>
    <w:div w:id="1156409553">
      <w:bodyDiv w:val="1"/>
      <w:marLeft w:val="0"/>
      <w:marRight w:val="0"/>
      <w:marTop w:val="0"/>
      <w:marBottom w:val="0"/>
      <w:divBdr>
        <w:top w:val="none" w:sz="0" w:space="0" w:color="auto"/>
        <w:left w:val="none" w:sz="0" w:space="0" w:color="auto"/>
        <w:bottom w:val="none" w:sz="0" w:space="0" w:color="auto"/>
        <w:right w:val="none" w:sz="0" w:space="0" w:color="auto"/>
      </w:divBdr>
    </w:div>
    <w:div w:id="1202016831">
      <w:bodyDiv w:val="1"/>
      <w:marLeft w:val="0"/>
      <w:marRight w:val="0"/>
      <w:marTop w:val="0"/>
      <w:marBottom w:val="0"/>
      <w:divBdr>
        <w:top w:val="none" w:sz="0" w:space="0" w:color="auto"/>
        <w:left w:val="none" w:sz="0" w:space="0" w:color="auto"/>
        <w:bottom w:val="none" w:sz="0" w:space="0" w:color="auto"/>
        <w:right w:val="none" w:sz="0" w:space="0" w:color="auto"/>
      </w:divBdr>
    </w:div>
    <w:div w:id="1207720288">
      <w:bodyDiv w:val="1"/>
      <w:marLeft w:val="0"/>
      <w:marRight w:val="0"/>
      <w:marTop w:val="0"/>
      <w:marBottom w:val="0"/>
      <w:divBdr>
        <w:top w:val="none" w:sz="0" w:space="0" w:color="auto"/>
        <w:left w:val="none" w:sz="0" w:space="0" w:color="auto"/>
        <w:bottom w:val="none" w:sz="0" w:space="0" w:color="auto"/>
        <w:right w:val="none" w:sz="0" w:space="0" w:color="auto"/>
      </w:divBdr>
    </w:div>
    <w:div w:id="1255939678">
      <w:bodyDiv w:val="1"/>
      <w:marLeft w:val="0"/>
      <w:marRight w:val="0"/>
      <w:marTop w:val="0"/>
      <w:marBottom w:val="0"/>
      <w:divBdr>
        <w:top w:val="none" w:sz="0" w:space="0" w:color="auto"/>
        <w:left w:val="none" w:sz="0" w:space="0" w:color="auto"/>
        <w:bottom w:val="none" w:sz="0" w:space="0" w:color="auto"/>
        <w:right w:val="none" w:sz="0" w:space="0" w:color="auto"/>
      </w:divBdr>
    </w:div>
    <w:div w:id="1285388716">
      <w:bodyDiv w:val="1"/>
      <w:marLeft w:val="0"/>
      <w:marRight w:val="0"/>
      <w:marTop w:val="0"/>
      <w:marBottom w:val="0"/>
      <w:divBdr>
        <w:top w:val="none" w:sz="0" w:space="0" w:color="auto"/>
        <w:left w:val="none" w:sz="0" w:space="0" w:color="auto"/>
        <w:bottom w:val="none" w:sz="0" w:space="0" w:color="auto"/>
        <w:right w:val="none" w:sz="0" w:space="0" w:color="auto"/>
      </w:divBdr>
    </w:div>
    <w:div w:id="1336610303">
      <w:bodyDiv w:val="1"/>
      <w:marLeft w:val="0"/>
      <w:marRight w:val="0"/>
      <w:marTop w:val="0"/>
      <w:marBottom w:val="0"/>
      <w:divBdr>
        <w:top w:val="none" w:sz="0" w:space="0" w:color="auto"/>
        <w:left w:val="none" w:sz="0" w:space="0" w:color="auto"/>
        <w:bottom w:val="none" w:sz="0" w:space="0" w:color="auto"/>
        <w:right w:val="none" w:sz="0" w:space="0" w:color="auto"/>
      </w:divBdr>
    </w:div>
    <w:div w:id="1364791401">
      <w:bodyDiv w:val="1"/>
      <w:marLeft w:val="0"/>
      <w:marRight w:val="0"/>
      <w:marTop w:val="0"/>
      <w:marBottom w:val="0"/>
      <w:divBdr>
        <w:top w:val="none" w:sz="0" w:space="0" w:color="auto"/>
        <w:left w:val="none" w:sz="0" w:space="0" w:color="auto"/>
        <w:bottom w:val="none" w:sz="0" w:space="0" w:color="auto"/>
        <w:right w:val="none" w:sz="0" w:space="0" w:color="auto"/>
      </w:divBdr>
      <w:divsChild>
        <w:div w:id="1374232657">
          <w:marLeft w:val="0"/>
          <w:marRight w:val="0"/>
          <w:marTop w:val="0"/>
          <w:marBottom w:val="0"/>
          <w:divBdr>
            <w:top w:val="none" w:sz="0" w:space="0" w:color="auto"/>
            <w:left w:val="none" w:sz="0" w:space="0" w:color="auto"/>
            <w:bottom w:val="none" w:sz="0" w:space="0" w:color="auto"/>
            <w:right w:val="none" w:sz="0" w:space="0" w:color="auto"/>
          </w:divBdr>
        </w:div>
      </w:divsChild>
    </w:div>
    <w:div w:id="1408725874">
      <w:bodyDiv w:val="1"/>
      <w:marLeft w:val="0"/>
      <w:marRight w:val="0"/>
      <w:marTop w:val="0"/>
      <w:marBottom w:val="0"/>
      <w:divBdr>
        <w:top w:val="none" w:sz="0" w:space="0" w:color="auto"/>
        <w:left w:val="none" w:sz="0" w:space="0" w:color="auto"/>
        <w:bottom w:val="none" w:sz="0" w:space="0" w:color="auto"/>
        <w:right w:val="none" w:sz="0" w:space="0" w:color="auto"/>
      </w:divBdr>
    </w:div>
    <w:div w:id="1541896151">
      <w:bodyDiv w:val="1"/>
      <w:marLeft w:val="0"/>
      <w:marRight w:val="0"/>
      <w:marTop w:val="0"/>
      <w:marBottom w:val="0"/>
      <w:divBdr>
        <w:top w:val="none" w:sz="0" w:space="0" w:color="auto"/>
        <w:left w:val="none" w:sz="0" w:space="0" w:color="auto"/>
        <w:bottom w:val="none" w:sz="0" w:space="0" w:color="auto"/>
        <w:right w:val="none" w:sz="0" w:space="0" w:color="auto"/>
      </w:divBdr>
    </w:div>
    <w:div w:id="1563559182">
      <w:bodyDiv w:val="1"/>
      <w:marLeft w:val="0"/>
      <w:marRight w:val="0"/>
      <w:marTop w:val="0"/>
      <w:marBottom w:val="0"/>
      <w:divBdr>
        <w:top w:val="none" w:sz="0" w:space="0" w:color="auto"/>
        <w:left w:val="none" w:sz="0" w:space="0" w:color="auto"/>
        <w:bottom w:val="none" w:sz="0" w:space="0" w:color="auto"/>
        <w:right w:val="none" w:sz="0" w:space="0" w:color="auto"/>
      </w:divBdr>
    </w:div>
    <w:div w:id="1602881301">
      <w:bodyDiv w:val="1"/>
      <w:marLeft w:val="0"/>
      <w:marRight w:val="0"/>
      <w:marTop w:val="0"/>
      <w:marBottom w:val="0"/>
      <w:divBdr>
        <w:top w:val="none" w:sz="0" w:space="0" w:color="auto"/>
        <w:left w:val="none" w:sz="0" w:space="0" w:color="auto"/>
        <w:bottom w:val="none" w:sz="0" w:space="0" w:color="auto"/>
        <w:right w:val="none" w:sz="0" w:space="0" w:color="auto"/>
      </w:divBdr>
    </w:div>
    <w:div w:id="1621952483">
      <w:bodyDiv w:val="1"/>
      <w:marLeft w:val="0"/>
      <w:marRight w:val="0"/>
      <w:marTop w:val="0"/>
      <w:marBottom w:val="0"/>
      <w:divBdr>
        <w:top w:val="none" w:sz="0" w:space="0" w:color="auto"/>
        <w:left w:val="none" w:sz="0" w:space="0" w:color="auto"/>
        <w:bottom w:val="none" w:sz="0" w:space="0" w:color="auto"/>
        <w:right w:val="none" w:sz="0" w:space="0" w:color="auto"/>
      </w:divBdr>
    </w:div>
    <w:div w:id="1685397753">
      <w:bodyDiv w:val="1"/>
      <w:marLeft w:val="0"/>
      <w:marRight w:val="0"/>
      <w:marTop w:val="0"/>
      <w:marBottom w:val="0"/>
      <w:divBdr>
        <w:top w:val="none" w:sz="0" w:space="0" w:color="auto"/>
        <w:left w:val="none" w:sz="0" w:space="0" w:color="auto"/>
        <w:bottom w:val="none" w:sz="0" w:space="0" w:color="auto"/>
        <w:right w:val="none" w:sz="0" w:space="0" w:color="auto"/>
      </w:divBdr>
    </w:div>
    <w:div w:id="1791195533">
      <w:bodyDiv w:val="1"/>
      <w:marLeft w:val="0"/>
      <w:marRight w:val="0"/>
      <w:marTop w:val="0"/>
      <w:marBottom w:val="0"/>
      <w:divBdr>
        <w:top w:val="none" w:sz="0" w:space="0" w:color="auto"/>
        <w:left w:val="none" w:sz="0" w:space="0" w:color="auto"/>
        <w:bottom w:val="none" w:sz="0" w:space="0" w:color="auto"/>
        <w:right w:val="none" w:sz="0" w:space="0" w:color="auto"/>
      </w:divBdr>
      <w:divsChild>
        <w:div w:id="2114663933">
          <w:marLeft w:val="0"/>
          <w:marRight w:val="0"/>
          <w:marTop w:val="0"/>
          <w:marBottom w:val="0"/>
          <w:divBdr>
            <w:top w:val="none" w:sz="0" w:space="0" w:color="auto"/>
            <w:left w:val="none" w:sz="0" w:space="0" w:color="auto"/>
            <w:bottom w:val="none" w:sz="0" w:space="0" w:color="auto"/>
            <w:right w:val="none" w:sz="0" w:space="0" w:color="auto"/>
          </w:divBdr>
        </w:div>
        <w:div w:id="1046635900">
          <w:marLeft w:val="0"/>
          <w:marRight w:val="0"/>
          <w:marTop w:val="0"/>
          <w:marBottom w:val="0"/>
          <w:divBdr>
            <w:top w:val="none" w:sz="0" w:space="0" w:color="auto"/>
            <w:left w:val="none" w:sz="0" w:space="0" w:color="auto"/>
            <w:bottom w:val="none" w:sz="0" w:space="0" w:color="auto"/>
            <w:right w:val="none" w:sz="0" w:space="0" w:color="auto"/>
          </w:divBdr>
        </w:div>
        <w:div w:id="1697538928">
          <w:marLeft w:val="0"/>
          <w:marRight w:val="0"/>
          <w:marTop w:val="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30292314">
      <w:bodyDiv w:val="1"/>
      <w:marLeft w:val="0"/>
      <w:marRight w:val="0"/>
      <w:marTop w:val="0"/>
      <w:marBottom w:val="0"/>
      <w:divBdr>
        <w:top w:val="none" w:sz="0" w:space="0" w:color="auto"/>
        <w:left w:val="none" w:sz="0" w:space="0" w:color="auto"/>
        <w:bottom w:val="none" w:sz="0" w:space="0" w:color="auto"/>
        <w:right w:val="none" w:sz="0" w:space="0" w:color="auto"/>
      </w:divBdr>
    </w:div>
    <w:div w:id="1909918637">
      <w:bodyDiv w:val="1"/>
      <w:marLeft w:val="0"/>
      <w:marRight w:val="0"/>
      <w:marTop w:val="0"/>
      <w:marBottom w:val="0"/>
      <w:divBdr>
        <w:top w:val="none" w:sz="0" w:space="0" w:color="auto"/>
        <w:left w:val="none" w:sz="0" w:space="0" w:color="auto"/>
        <w:bottom w:val="none" w:sz="0" w:space="0" w:color="auto"/>
        <w:right w:val="none" w:sz="0" w:space="0" w:color="auto"/>
      </w:divBdr>
    </w:div>
    <w:div w:id="2052682529">
      <w:bodyDiv w:val="1"/>
      <w:marLeft w:val="0"/>
      <w:marRight w:val="0"/>
      <w:marTop w:val="0"/>
      <w:marBottom w:val="0"/>
      <w:divBdr>
        <w:top w:val="none" w:sz="0" w:space="0" w:color="auto"/>
        <w:left w:val="none" w:sz="0" w:space="0" w:color="auto"/>
        <w:bottom w:val="none" w:sz="0" w:space="0" w:color="auto"/>
        <w:right w:val="none" w:sz="0" w:space="0" w:color="auto"/>
      </w:divBdr>
    </w:div>
    <w:div w:id="211335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imhof\Downloads\INDRA_PR_EN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BD97-F857-4DFB-ADE5-D0955320FCDC}">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INDRA_PR_EN_V2.dotx</Template>
  <TotalTime>38</TotalTime>
  <Pages>1</Pages>
  <Words>340</Words>
  <Characters>1874</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Minsait</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Magro Imhof, Aitor</dc:creator>
  <cp:lastModifiedBy>Carmona García, Sergio</cp:lastModifiedBy>
  <cp:revision>15</cp:revision>
  <cp:lastPrinted>2018-09-06T10:10:00Z</cp:lastPrinted>
  <dcterms:created xsi:type="dcterms:W3CDTF">2026-05-21T15:19:00Z</dcterms:created>
  <dcterms:modified xsi:type="dcterms:W3CDTF">2026-06-04T15:18:00Z</dcterms:modified>
</cp:coreProperties>
</file>